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3433F" w14:textId="77777777" w:rsidR="00432DBB" w:rsidRDefault="001D467C" w:rsidP="0003698E">
      <w:pPr>
        <w:pStyle w:val="OmniPage1"/>
      </w:pPr>
      <w:r>
        <w:t xml:space="preserve"> </w:t>
      </w:r>
    </w:p>
    <w:p w14:paraId="0F734340" w14:textId="77777777" w:rsidR="00432DBB" w:rsidRDefault="00432DBB" w:rsidP="0003698E">
      <w:pPr>
        <w:pStyle w:val="OmniPage1"/>
      </w:pPr>
    </w:p>
    <w:p w14:paraId="0F734341" w14:textId="77777777" w:rsidR="00432DBB" w:rsidRDefault="00432DBB" w:rsidP="0003698E">
      <w:pPr>
        <w:pStyle w:val="OmniPage1"/>
      </w:pPr>
    </w:p>
    <w:p w14:paraId="0F734342" w14:textId="77777777" w:rsidR="00432DBB" w:rsidRDefault="00432DBB" w:rsidP="0003698E">
      <w:pPr>
        <w:pStyle w:val="OmniPage1"/>
      </w:pPr>
    </w:p>
    <w:p w14:paraId="0F734343" w14:textId="77777777" w:rsidR="00432DBB" w:rsidRDefault="00432DBB" w:rsidP="0003698E">
      <w:pPr>
        <w:pStyle w:val="OmniPage1"/>
      </w:pPr>
    </w:p>
    <w:p w14:paraId="0F734344" w14:textId="77777777" w:rsidR="000457A7" w:rsidRPr="000457A7" w:rsidRDefault="000457A7" w:rsidP="0003698E">
      <w:pPr>
        <w:pStyle w:val="Heading5"/>
      </w:pPr>
      <w:bookmarkStart w:id="0" w:name="_Toc241461263"/>
      <w:r w:rsidRPr="000457A7">
        <w:t>STATE OF OHIO</w:t>
      </w:r>
      <w:bookmarkEnd w:id="0"/>
    </w:p>
    <w:p w14:paraId="0F734345" w14:textId="77777777" w:rsidR="003B6C0A" w:rsidRPr="000457A7" w:rsidRDefault="00FD3087" w:rsidP="0003698E">
      <w:pPr>
        <w:pStyle w:val="Heading5"/>
      </w:pPr>
      <w:bookmarkStart w:id="1" w:name="_Toc241461264"/>
      <w:r w:rsidRPr="000457A7">
        <w:t>DEPARTMENT OF TRANSPORTATION</w:t>
      </w:r>
      <w:bookmarkEnd w:id="1"/>
    </w:p>
    <w:p w14:paraId="0F734346" w14:textId="77777777" w:rsidR="00432DBB" w:rsidRDefault="00432DBB" w:rsidP="0003698E">
      <w:pPr>
        <w:pStyle w:val="OmniPage1"/>
      </w:pPr>
    </w:p>
    <w:p w14:paraId="0F734347" w14:textId="77777777" w:rsidR="000D1AC2" w:rsidRDefault="000D1AC2" w:rsidP="0003698E">
      <w:pPr>
        <w:pStyle w:val="OmniPage1"/>
      </w:pPr>
    </w:p>
    <w:p w14:paraId="0F734348" w14:textId="2573C29A" w:rsidR="00432DBB" w:rsidRPr="00581364" w:rsidRDefault="00581364" w:rsidP="0003698E">
      <w:pPr>
        <w:pStyle w:val="Heading6"/>
        <w:rPr>
          <w:sz w:val="56"/>
          <w:szCs w:val="56"/>
          <w:highlight w:val="yellow"/>
        </w:rPr>
      </w:pPr>
      <w:r>
        <w:rPr>
          <w:sz w:val="56"/>
          <w:szCs w:val="56"/>
          <w:highlight w:val="yellow"/>
        </w:rPr>
        <w:t>{Project name</w:t>
      </w:r>
    </w:p>
    <w:p w14:paraId="0F734349" w14:textId="667B1319" w:rsidR="00C95579" w:rsidRPr="00581364" w:rsidRDefault="00C95579" w:rsidP="0003698E">
      <w:pPr>
        <w:pStyle w:val="Heading7"/>
        <w:rPr>
          <w:highlight w:val="yellow"/>
        </w:rPr>
      </w:pPr>
      <w:bookmarkStart w:id="2" w:name="_Toc241461266"/>
      <w:proofErr w:type="gramStart"/>
      <w:r w:rsidRPr="00581364">
        <w:rPr>
          <w:highlight w:val="yellow"/>
        </w:rPr>
        <w:t xml:space="preserve">PID </w:t>
      </w:r>
      <w:bookmarkEnd w:id="2"/>
      <w:r w:rsidR="00581364">
        <w:rPr>
          <w:highlight w:val="yellow"/>
        </w:rPr>
        <w:t>????</w:t>
      </w:r>
      <w:proofErr w:type="gramEnd"/>
    </w:p>
    <w:p w14:paraId="0F73434A" w14:textId="69EB95D3" w:rsidR="00C07F9A" w:rsidRDefault="006D650E">
      <w:pPr>
        <w:jc w:val="center"/>
      </w:pPr>
      <w:proofErr w:type="gramStart"/>
      <w:r w:rsidRPr="00581364">
        <w:rPr>
          <w:sz w:val="52"/>
          <w:szCs w:val="52"/>
          <w:highlight w:val="yellow"/>
        </w:rPr>
        <w:t xml:space="preserve">PROJECT </w:t>
      </w:r>
      <w:r w:rsidR="00581364" w:rsidRPr="00581364">
        <w:rPr>
          <w:sz w:val="52"/>
          <w:szCs w:val="52"/>
          <w:highlight w:val="yellow"/>
        </w:rPr>
        <w:t>????}</w:t>
      </w:r>
      <w:proofErr w:type="gramEnd"/>
    </w:p>
    <w:p w14:paraId="0F73434B" w14:textId="77777777" w:rsidR="000D1AC2" w:rsidRPr="00432DBB" w:rsidRDefault="000D1AC2" w:rsidP="0003698E">
      <w:pPr>
        <w:pStyle w:val="OmniPage1"/>
      </w:pPr>
    </w:p>
    <w:p w14:paraId="0F73434C" w14:textId="77777777" w:rsidR="00432DBB" w:rsidRDefault="00432DBB" w:rsidP="0003698E">
      <w:pPr>
        <w:pStyle w:val="OmniPage1"/>
      </w:pPr>
    </w:p>
    <w:p w14:paraId="0F73434D" w14:textId="77777777" w:rsidR="00432DBB" w:rsidRDefault="00432DBB" w:rsidP="0003698E">
      <w:pPr>
        <w:pStyle w:val="OmniPage1"/>
      </w:pPr>
    </w:p>
    <w:p w14:paraId="0F73434E" w14:textId="77777777" w:rsidR="005717F6" w:rsidRPr="00BB5389" w:rsidRDefault="005717F6" w:rsidP="0003698E">
      <w:pPr>
        <w:pStyle w:val="Heading8"/>
      </w:pPr>
      <w:bookmarkStart w:id="3" w:name="_Toc241461267"/>
      <w:r w:rsidRPr="00BB5389">
        <w:t>DESIGN BUILD</w:t>
      </w:r>
      <w:bookmarkEnd w:id="3"/>
    </w:p>
    <w:p w14:paraId="0F73434F" w14:textId="77777777" w:rsidR="00432DBB" w:rsidRPr="003B6C0A" w:rsidRDefault="00432DBB" w:rsidP="0003698E">
      <w:pPr>
        <w:pStyle w:val="Heading8"/>
      </w:pPr>
      <w:bookmarkStart w:id="4" w:name="_Toc241461268"/>
      <w:r w:rsidRPr="00BB5389">
        <w:t>SELECTION CRITERIA</w:t>
      </w:r>
      <w:bookmarkEnd w:id="4"/>
    </w:p>
    <w:p w14:paraId="0F734350" w14:textId="77777777" w:rsidR="00432DBB" w:rsidRDefault="00432DBB" w:rsidP="0003698E">
      <w:pPr>
        <w:pStyle w:val="OmniPage1"/>
      </w:pPr>
    </w:p>
    <w:p w14:paraId="1095209A" w14:textId="77777777" w:rsidR="003E569E" w:rsidRDefault="00581364" w:rsidP="00B8547B">
      <w:pPr>
        <w:pStyle w:val="Heading1"/>
        <w:jc w:val="center"/>
      </w:pPr>
      <w:r w:rsidRPr="00581364">
        <w:rPr>
          <w:highlight w:val="yellow"/>
        </w:rPr>
        <w:t>{Date}</w:t>
      </w:r>
    </w:p>
    <w:p w14:paraId="4425CE5D" w14:textId="77777777" w:rsidR="003E569E" w:rsidRDefault="003E569E" w:rsidP="00B8547B">
      <w:pPr>
        <w:pStyle w:val="Heading1"/>
        <w:jc w:val="center"/>
      </w:pPr>
    </w:p>
    <w:p w14:paraId="0F734352" w14:textId="6D9110D4" w:rsidR="00716697" w:rsidRDefault="003E569E" w:rsidP="003E569E">
      <w:pPr>
        <w:pStyle w:val="Heading1"/>
        <w:jc w:val="center"/>
      </w:pPr>
      <w:r w:rsidRPr="003E569E">
        <w:rPr>
          <w:sz w:val="40"/>
          <w:szCs w:val="40"/>
          <w:highlight w:val="yellow"/>
        </w:rPr>
        <w:t>DO NOT USE THIS DOCUMENT WITHOUT CONTACTING THE OFFICE OF PRODUCTION FOR ASSISTANCE.</w:t>
      </w:r>
      <w:r w:rsidR="00432DBB">
        <w:br w:type="page"/>
      </w:r>
      <w:bookmarkStart w:id="5" w:name="_Toc241461270"/>
    </w:p>
    <w:p w14:paraId="0F734353" w14:textId="77777777" w:rsidR="00B221A6" w:rsidRDefault="00496D34">
      <w:pPr>
        <w:pStyle w:val="TOCHeading"/>
        <w:rPr>
          <w:rFonts w:ascii="Arial" w:hAnsi="Arial" w:cs="Arial"/>
          <w:color w:val="auto"/>
          <w:sz w:val="32"/>
          <w:szCs w:val="32"/>
        </w:rPr>
      </w:pPr>
      <w:r w:rsidRPr="00496D34">
        <w:rPr>
          <w:rFonts w:ascii="Arial" w:hAnsi="Arial" w:cs="Arial"/>
          <w:color w:val="auto"/>
          <w:sz w:val="32"/>
          <w:szCs w:val="32"/>
        </w:rPr>
        <w:t>TABLE OF CONTENTS</w:t>
      </w:r>
    </w:p>
    <w:p w14:paraId="0F734354" w14:textId="77777777" w:rsidR="003171BD" w:rsidRDefault="003171BD" w:rsidP="003171BD"/>
    <w:p w14:paraId="0F734355" w14:textId="60851821" w:rsidR="0048636E" w:rsidRDefault="00695F87" w:rsidP="00852E61">
      <w:pPr>
        <w:pStyle w:val="TOC1"/>
        <w:tabs>
          <w:tab w:val="left" w:pos="660"/>
          <w:tab w:val="right" w:leader="dot" w:pos="9350"/>
        </w:tabs>
        <w:spacing w:after="120"/>
        <w:rPr>
          <w:rFonts w:ascii="Calibri" w:hAnsi="Calibri" w:cs="Times New Roman"/>
          <w:sz w:val="22"/>
          <w:szCs w:val="22"/>
        </w:rPr>
      </w:pPr>
      <w:r>
        <w:t>Project Expectations</w:t>
      </w:r>
      <w:r w:rsidR="00E808DD">
        <w:t xml:space="preserve"> (Note to Bidders)</w:t>
      </w:r>
      <w:r w:rsidR="0066306A">
        <w:tab/>
      </w:r>
      <w:r w:rsidR="0048692E">
        <w:fldChar w:fldCharType="begin"/>
      </w:r>
      <w:r w:rsidR="0066306A">
        <w:instrText xml:space="preserve"> PAGEREF Preamble \h </w:instrText>
      </w:r>
      <w:r w:rsidR="0048692E">
        <w:fldChar w:fldCharType="separate"/>
      </w:r>
      <w:r w:rsidR="00EF08F5">
        <w:rPr>
          <w:noProof/>
        </w:rPr>
        <w:t>2</w:t>
      </w:r>
      <w:r w:rsidR="0048692E">
        <w:fldChar w:fldCharType="end"/>
      </w:r>
    </w:p>
    <w:p w14:paraId="0F734356" w14:textId="6CFB8194" w:rsidR="00852E61" w:rsidRDefault="0048692E" w:rsidP="00852E61">
      <w:pPr>
        <w:pStyle w:val="TOC1"/>
        <w:tabs>
          <w:tab w:val="left" w:pos="660"/>
          <w:tab w:val="right" w:leader="dot" w:pos="9350"/>
        </w:tabs>
        <w:spacing w:after="120"/>
        <w:rPr>
          <w:rFonts w:ascii="Calibri" w:hAnsi="Calibri" w:cs="Times New Roman"/>
          <w:noProof/>
          <w:sz w:val="22"/>
          <w:szCs w:val="22"/>
        </w:rPr>
      </w:pPr>
      <w:r>
        <w:rPr>
          <w:rFonts w:ascii="Calibri" w:hAnsi="Calibri" w:cs="Times New Roman"/>
          <w:sz w:val="22"/>
          <w:szCs w:val="22"/>
        </w:rPr>
        <w:fldChar w:fldCharType="begin"/>
      </w:r>
      <w:r w:rsidR="00B221A6">
        <w:rPr>
          <w:rFonts w:ascii="Calibri" w:hAnsi="Calibri" w:cs="Times New Roman"/>
          <w:sz w:val="22"/>
          <w:szCs w:val="22"/>
        </w:rPr>
        <w:instrText xml:space="preserve"> TOC \o "1-1" \h \z \u </w:instrText>
      </w:r>
      <w:r>
        <w:rPr>
          <w:rFonts w:ascii="Calibri" w:hAnsi="Calibri" w:cs="Times New Roman"/>
          <w:sz w:val="22"/>
          <w:szCs w:val="22"/>
        </w:rPr>
        <w:fldChar w:fldCharType="separate"/>
      </w:r>
      <w:hyperlink w:anchor="_Toc248057021" w:history="1">
        <w:r w:rsidR="00852E61" w:rsidRPr="00972C29">
          <w:rPr>
            <w:rStyle w:val="Hyperlink"/>
            <w:noProof/>
          </w:rPr>
          <w:t>1.0</w:t>
        </w:r>
        <w:r w:rsidR="00852E61">
          <w:rPr>
            <w:rFonts w:ascii="Calibri" w:hAnsi="Calibri" w:cs="Times New Roman"/>
            <w:noProof/>
            <w:sz w:val="22"/>
            <w:szCs w:val="22"/>
          </w:rPr>
          <w:tab/>
        </w:r>
        <w:r w:rsidR="00852E61" w:rsidRPr="00972C29">
          <w:rPr>
            <w:rStyle w:val="Hyperlink"/>
            <w:noProof/>
          </w:rPr>
          <w:t>GENERAL</w:t>
        </w:r>
        <w:r w:rsidR="00852E61">
          <w:rPr>
            <w:noProof/>
            <w:webHidden/>
          </w:rPr>
          <w:tab/>
        </w:r>
        <w:r>
          <w:rPr>
            <w:noProof/>
            <w:webHidden/>
          </w:rPr>
          <w:fldChar w:fldCharType="begin"/>
        </w:r>
        <w:r w:rsidR="00852E61">
          <w:rPr>
            <w:noProof/>
            <w:webHidden/>
          </w:rPr>
          <w:instrText xml:space="preserve"> PAGEREF _Toc248057021 \h </w:instrText>
        </w:r>
        <w:r>
          <w:rPr>
            <w:noProof/>
            <w:webHidden/>
          </w:rPr>
        </w:r>
        <w:r>
          <w:rPr>
            <w:noProof/>
            <w:webHidden/>
          </w:rPr>
          <w:fldChar w:fldCharType="separate"/>
        </w:r>
        <w:r w:rsidR="00EF08F5">
          <w:rPr>
            <w:noProof/>
            <w:webHidden/>
          </w:rPr>
          <w:t>4</w:t>
        </w:r>
        <w:r>
          <w:rPr>
            <w:noProof/>
            <w:webHidden/>
          </w:rPr>
          <w:fldChar w:fldCharType="end"/>
        </w:r>
      </w:hyperlink>
    </w:p>
    <w:p w14:paraId="0F734357" w14:textId="07A6F192" w:rsidR="00852E61" w:rsidRDefault="003F463D" w:rsidP="00852E61">
      <w:pPr>
        <w:pStyle w:val="TOC1"/>
        <w:tabs>
          <w:tab w:val="left" w:pos="660"/>
          <w:tab w:val="right" w:leader="dot" w:pos="9350"/>
        </w:tabs>
        <w:spacing w:after="120"/>
        <w:rPr>
          <w:rFonts w:ascii="Calibri" w:hAnsi="Calibri" w:cs="Times New Roman"/>
          <w:noProof/>
          <w:sz w:val="22"/>
          <w:szCs w:val="22"/>
        </w:rPr>
      </w:pPr>
      <w:hyperlink w:anchor="_Toc248057022" w:history="1">
        <w:r w:rsidR="00852E61" w:rsidRPr="00972C29">
          <w:rPr>
            <w:rStyle w:val="Hyperlink"/>
            <w:noProof/>
          </w:rPr>
          <w:t xml:space="preserve">2.0 </w:t>
        </w:r>
        <w:r w:rsidR="00852E61">
          <w:rPr>
            <w:rFonts w:ascii="Calibri" w:hAnsi="Calibri" w:cs="Times New Roman"/>
            <w:noProof/>
            <w:sz w:val="22"/>
            <w:szCs w:val="22"/>
          </w:rPr>
          <w:tab/>
        </w:r>
        <w:r w:rsidR="00852E61" w:rsidRPr="00972C29">
          <w:rPr>
            <w:rStyle w:val="Hyperlink"/>
            <w:noProof/>
          </w:rPr>
          <w:t>SHORT-LISTING BASED ON QUALIFICATIONS</w:t>
        </w:r>
        <w:r w:rsidR="00852E61">
          <w:rPr>
            <w:noProof/>
            <w:webHidden/>
          </w:rPr>
          <w:tab/>
        </w:r>
        <w:r w:rsidR="0048692E">
          <w:rPr>
            <w:noProof/>
            <w:webHidden/>
          </w:rPr>
          <w:fldChar w:fldCharType="begin"/>
        </w:r>
        <w:r w:rsidR="00852E61">
          <w:rPr>
            <w:noProof/>
            <w:webHidden/>
          </w:rPr>
          <w:instrText xml:space="preserve"> PAGEREF _Toc248057022 \h </w:instrText>
        </w:r>
        <w:r w:rsidR="0048692E">
          <w:rPr>
            <w:noProof/>
            <w:webHidden/>
          </w:rPr>
        </w:r>
        <w:r w:rsidR="0048692E">
          <w:rPr>
            <w:noProof/>
            <w:webHidden/>
          </w:rPr>
          <w:fldChar w:fldCharType="separate"/>
        </w:r>
        <w:r w:rsidR="00EF08F5">
          <w:rPr>
            <w:noProof/>
            <w:webHidden/>
          </w:rPr>
          <w:t>5</w:t>
        </w:r>
        <w:r w:rsidR="0048692E">
          <w:rPr>
            <w:noProof/>
            <w:webHidden/>
          </w:rPr>
          <w:fldChar w:fldCharType="end"/>
        </w:r>
      </w:hyperlink>
    </w:p>
    <w:p w14:paraId="0F734358" w14:textId="2A8E299C" w:rsidR="00852E61" w:rsidRDefault="003F463D" w:rsidP="00852E61">
      <w:pPr>
        <w:pStyle w:val="TOC1"/>
        <w:tabs>
          <w:tab w:val="left" w:pos="660"/>
          <w:tab w:val="right" w:leader="dot" w:pos="9350"/>
        </w:tabs>
        <w:spacing w:after="120"/>
        <w:rPr>
          <w:rFonts w:ascii="Calibri" w:hAnsi="Calibri" w:cs="Times New Roman"/>
          <w:noProof/>
          <w:sz w:val="22"/>
          <w:szCs w:val="22"/>
        </w:rPr>
      </w:pPr>
      <w:hyperlink w:anchor="_Toc248057023" w:history="1">
        <w:r w:rsidR="00852E61" w:rsidRPr="00972C29">
          <w:rPr>
            <w:rStyle w:val="Hyperlink"/>
            <w:noProof/>
          </w:rPr>
          <w:t xml:space="preserve">3.0 </w:t>
        </w:r>
        <w:r w:rsidR="00852E61">
          <w:rPr>
            <w:rFonts w:ascii="Calibri" w:hAnsi="Calibri" w:cs="Times New Roman"/>
            <w:noProof/>
            <w:sz w:val="22"/>
            <w:szCs w:val="22"/>
          </w:rPr>
          <w:tab/>
        </w:r>
        <w:r w:rsidR="00852E61" w:rsidRPr="00972C29">
          <w:rPr>
            <w:rStyle w:val="Hyperlink"/>
            <w:noProof/>
          </w:rPr>
          <w:t>VALUE BASED SELECTION</w:t>
        </w:r>
        <w:r w:rsidR="00852E61">
          <w:rPr>
            <w:noProof/>
            <w:webHidden/>
          </w:rPr>
          <w:tab/>
        </w:r>
        <w:r w:rsidR="0048692E">
          <w:rPr>
            <w:noProof/>
            <w:webHidden/>
          </w:rPr>
          <w:fldChar w:fldCharType="begin"/>
        </w:r>
        <w:r w:rsidR="00852E61">
          <w:rPr>
            <w:noProof/>
            <w:webHidden/>
          </w:rPr>
          <w:instrText xml:space="preserve"> PAGEREF _Toc248057023 \h </w:instrText>
        </w:r>
        <w:r w:rsidR="0048692E">
          <w:rPr>
            <w:noProof/>
            <w:webHidden/>
          </w:rPr>
        </w:r>
        <w:r w:rsidR="0048692E">
          <w:rPr>
            <w:noProof/>
            <w:webHidden/>
          </w:rPr>
          <w:fldChar w:fldCharType="separate"/>
        </w:r>
        <w:r w:rsidR="00EF08F5">
          <w:rPr>
            <w:noProof/>
            <w:webHidden/>
          </w:rPr>
          <w:t>12</w:t>
        </w:r>
        <w:r w:rsidR="0048692E">
          <w:rPr>
            <w:noProof/>
            <w:webHidden/>
          </w:rPr>
          <w:fldChar w:fldCharType="end"/>
        </w:r>
      </w:hyperlink>
    </w:p>
    <w:p w14:paraId="0F734359" w14:textId="2ADF08A9" w:rsidR="00852E61" w:rsidRDefault="003F463D" w:rsidP="00852E61">
      <w:pPr>
        <w:pStyle w:val="TOC1"/>
        <w:tabs>
          <w:tab w:val="left" w:pos="660"/>
          <w:tab w:val="right" w:leader="dot" w:pos="9350"/>
        </w:tabs>
        <w:spacing w:after="120"/>
        <w:rPr>
          <w:rFonts w:ascii="Calibri" w:hAnsi="Calibri" w:cs="Times New Roman"/>
          <w:noProof/>
          <w:sz w:val="22"/>
          <w:szCs w:val="22"/>
        </w:rPr>
      </w:pPr>
      <w:hyperlink w:anchor="_Toc248057024" w:history="1">
        <w:r w:rsidR="00852E61" w:rsidRPr="00972C29">
          <w:rPr>
            <w:rStyle w:val="Hyperlink"/>
            <w:noProof/>
          </w:rPr>
          <w:t xml:space="preserve">4.0 </w:t>
        </w:r>
        <w:r w:rsidR="00852E61">
          <w:rPr>
            <w:rFonts w:ascii="Calibri" w:hAnsi="Calibri" w:cs="Times New Roman"/>
            <w:noProof/>
            <w:sz w:val="22"/>
            <w:szCs w:val="22"/>
          </w:rPr>
          <w:tab/>
        </w:r>
        <w:r w:rsidR="00852E61" w:rsidRPr="00972C29">
          <w:rPr>
            <w:rStyle w:val="Hyperlink"/>
            <w:noProof/>
          </w:rPr>
          <w:t>TECHNICAL PROPOSALS</w:t>
        </w:r>
        <w:r w:rsidR="00852E61">
          <w:rPr>
            <w:noProof/>
            <w:webHidden/>
          </w:rPr>
          <w:tab/>
        </w:r>
        <w:r w:rsidR="0048692E">
          <w:rPr>
            <w:noProof/>
            <w:webHidden/>
          </w:rPr>
          <w:fldChar w:fldCharType="begin"/>
        </w:r>
        <w:r w:rsidR="00852E61">
          <w:rPr>
            <w:noProof/>
            <w:webHidden/>
          </w:rPr>
          <w:instrText xml:space="preserve"> PAGEREF _Toc248057024 \h </w:instrText>
        </w:r>
        <w:r w:rsidR="0048692E">
          <w:rPr>
            <w:noProof/>
            <w:webHidden/>
          </w:rPr>
        </w:r>
        <w:r w:rsidR="0048692E">
          <w:rPr>
            <w:noProof/>
            <w:webHidden/>
          </w:rPr>
          <w:fldChar w:fldCharType="separate"/>
        </w:r>
        <w:r w:rsidR="00EF08F5">
          <w:rPr>
            <w:noProof/>
            <w:webHidden/>
          </w:rPr>
          <w:t>14</w:t>
        </w:r>
        <w:r w:rsidR="0048692E">
          <w:rPr>
            <w:noProof/>
            <w:webHidden/>
          </w:rPr>
          <w:fldChar w:fldCharType="end"/>
        </w:r>
      </w:hyperlink>
    </w:p>
    <w:p w14:paraId="0F73435A" w14:textId="2C34A351" w:rsidR="00852E61" w:rsidRDefault="0048692E" w:rsidP="00852E61">
      <w:pPr>
        <w:pStyle w:val="TOC1"/>
        <w:tabs>
          <w:tab w:val="left" w:pos="660"/>
          <w:tab w:val="right" w:leader="dot" w:pos="9350"/>
        </w:tabs>
        <w:spacing w:after="120"/>
        <w:rPr>
          <w:rFonts w:ascii="Calibri" w:hAnsi="Calibri" w:cs="Times New Roman"/>
          <w:noProof/>
          <w:sz w:val="22"/>
          <w:szCs w:val="22"/>
        </w:rPr>
      </w:pPr>
      <w:hyperlink w:anchor="_Toc248057025" w:history="1">
        <w:r w:rsidR="00852E61" w:rsidRPr="00972C29">
          <w:rPr>
            <w:rStyle w:val="Hyperlink"/>
            <w:noProof/>
          </w:rPr>
          <w:t>5.0</w:t>
        </w:r>
        <w:r w:rsidR="00852E61">
          <w:rPr>
            <w:rFonts w:ascii="Calibri" w:hAnsi="Calibri" w:cs="Times New Roman"/>
            <w:noProof/>
            <w:sz w:val="22"/>
            <w:szCs w:val="22"/>
          </w:rPr>
          <w:tab/>
        </w:r>
        <w:r w:rsidR="00852E61" w:rsidRPr="00972C29">
          <w:rPr>
            <w:rStyle w:val="Hyperlink"/>
            <w:noProof/>
          </w:rPr>
          <w:t>ORAL INTERVIEWS</w:t>
        </w:r>
        <w:r w:rsidR="00852E61">
          <w:rPr>
            <w:noProof/>
            <w:webHidden/>
          </w:rPr>
          <w:tab/>
        </w:r>
        <w:r>
          <w:rPr>
            <w:noProof/>
            <w:webHidden/>
          </w:rPr>
          <w:fldChar w:fldCharType="begin"/>
        </w:r>
        <w:r w:rsidR="00852E61">
          <w:rPr>
            <w:noProof/>
            <w:webHidden/>
          </w:rPr>
          <w:instrText xml:space="preserve"> PAGEREF _Toc248057025 \h </w:instrText>
        </w:r>
        <w:r>
          <w:rPr>
            <w:noProof/>
            <w:webHidden/>
          </w:rPr>
        </w:r>
        <w:r>
          <w:rPr>
            <w:noProof/>
            <w:webHidden/>
          </w:rPr>
          <w:fldChar w:fldCharType="separate"/>
        </w:r>
        <w:r w:rsidR="00EF08F5">
          <w:rPr>
            <w:noProof/>
            <w:webHidden/>
          </w:rPr>
          <w:t>28</w:t>
        </w:r>
        <w:r>
          <w:rPr>
            <w:noProof/>
            <w:webHidden/>
          </w:rPr>
          <w:fldChar w:fldCharType="end"/>
        </w:r>
      </w:hyperlink>
    </w:p>
    <w:p w14:paraId="0F73435B" w14:textId="448D9D01" w:rsidR="00852E61" w:rsidRDefault="0048692E" w:rsidP="00852E61">
      <w:pPr>
        <w:pStyle w:val="TOC1"/>
        <w:tabs>
          <w:tab w:val="left" w:pos="660"/>
          <w:tab w:val="right" w:leader="dot" w:pos="9350"/>
        </w:tabs>
        <w:spacing w:after="120"/>
        <w:rPr>
          <w:rFonts w:ascii="Calibri" w:hAnsi="Calibri" w:cs="Times New Roman"/>
          <w:noProof/>
          <w:sz w:val="22"/>
          <w:szCs w:val="22"/>
        </w:rPr>
      </w:pPr>
      <w:hyperlink w:anchor="_Toc248057026" w:history="1">
        <w:r w:rsidR="00852E61" w:rsidRPr="00972C29">
          <w:rPr>
            <w:rStyle w:val="Hyperlink"/>
            <w:noProof/>
          </w:rPr>
          <w:t xml:space="preserve">6.0 </w:t>
        </w:r>
        <w:r w:rsidR="00852E61">
          <w:rPr>
            <w:rFonts w:ascii="Calibri" w:hAnsi="Calibri" w:cs="Times New Roman"/>
            <w:noProof/>
            <w:sz w:val="22"/>
            <w:szCs w:val="22"/>
          </w:rPr>
          <w:tab/>
        </w:r>
        <w:r w:rsidR="00852E61" w:rsidRPr="00972C29">
          <w:rPr>
            <w:rStyle w:val="Hyperlink"/>
            <w:noProof/>
          </w:rPr>
          <w:t>ALTERNATIVE TECHNICAL CONCEPTS (ATC)</w:t>
        </w:r>
        <w:r w:rsidR="00852E61">
          <w:rPr>
            <w:noProof/>
            <w:webHidden/>
          </w:rPr>
          <w:tab/>
        </w:r>
        <w:r>
          <w:rPr>
            <w:noProof/>
            <w:webHidden/>
          </w:rPr>
          <w:fldChar w:fldCharType="begin"/>
        </w:r>
        <w:r w:rsidR="00852E61">
          <w:rPr>
            <w:noProof/>
            <w:webHidden/>
          </w:rPr>
          <w:instrText xml:space="preserve"> PAGEREF _Toc248057026 \h </w:instrText>
        </w:r>
        <w:r>
          <w:rPr>
            <w:noProof/>
            <w:webHidden/>
          </w:rPr>
        </w:r>
        <w:r>
          <w:rPr>
            <w:noProof/>
            <w:webHidden/>
          </w:rPr>
          <w:fldChar w:fldCharType="separate"/>
        </w:r>
        <w:r w:rsidR="00EF08F5">
          <w:rPr>
            <w:noProof/>
            <w:webHidden/>
          </w:rPr>
          <w:t>29</w:t>
        </w:r>
        <w:r>
          <w:rPr>
            <w:noProof/>
            <w:webHidden/>
          </w:rPr>
          <w:fldChar w:fldCharType="end"/>
        </w:r>
      </w:hyperlink>
    </w:p>
    <w:p w14:paraId="0F73435C" w14:textId="0A1532D9" w:rsidR="00852E61" w:rsidRDefault="0048692E" w:rsidP="00852E61">
      <w:pPr>
        <w:pStyle w:val="TOC1"/>
        <w:tabs>
          <w:tab w:val="left" w:pos="660"/>
          <w:tab w:val="right" w:leader="dot" w:pos="9350"/>
        </w:tabs>
        <w:spacing w:after="120"/>
        <w:rPr>
          <w:rFonts w:ascii="Calibri" w:hAnsi="Calibri" w:cs="Times New Roman"/>
          <w:noProof/>
          <w:sz w:val="22"/>
          <w:szCs w:val="22"/>
        </w:rPr>
      </w:pPr>
      <w:hyperlink w:anchor="_Toc248057027" w:history="1">
        <w:r w:rsidR="00852E61" w:rsidRPr="00972C29">
          <w:rPr>
            <w:rStyle w:val="Hyperlink"/>
            <w:noProof/>
          </w:rPr>
          <w:t xml:space="preserve">7.0 </w:t>
        </w:r>
        <w:r w:rsidR="00852E61">
          <w:rPr>
            <w:rFonts w:ascii="Calibri" w:hAnsi="Calibri" w:cs="Times New Roman"/>
            <w:noProof/>
            <w:sz w:val="22"/>
            <w:szCs w:val="22"/>
          </w:rPr>
          <w:tab/>
        </w:r>
        <w:r w:rsidR="00852E61" w:rsidRPr="00972C29">
          <w:rPr>
            <w:rStyle w:val="Hyperlink"/>
            <w:noProof/>
          </w:rPr>
          <w:t>PRICE PROPOSAL</w:t>
        </w:r>
        <w:r w:rsidR="00852E61">
          <w:rPr>
            <w:noProof/>
            <w:webHidden/>
          </w:rPr>
          <w:tab/>
        </w:r>
        <w:r>
          <w:rPr>
            <w:noProof/>
            <w:webHidden/>
          </w:rPr>
          <w:fldChar w:fldCharType="begin"/>
        </w:r>
        <w:r w:rsidR="00852E61">
          <w:rPr>
            <w:noProof/>
            <w:webHidden/>
          </w:rPr>
          <w:instrText xml:space="preserve"> PAGEREF _Toc248057027 \h </w:instrText>
        </w:r>
        <w:r>
          <w:rPr>
            <w:noProof/>
            <w:webHidden/>
          </w:rPr>
        </w:r>
        <w:r>
          <w:rPr>
            <w:noProof/>
            <w:webHidden/>
          </w:rPr>
          <w:fldChar w:fldCharType="separate"/>
        </w:r>
        <w:r w:rsidR="00EF08F5">
          <w:rPr>
            <w:noProof/>
            <w:webHidden/>
          </w:rPr>
          <w:t>33</w:t>
        </w:r>
        <w:r>
          <w:rPr>
            <w:noProof/>
            <w:webHidden/>
          </w:rPr>
          <w:fldChar w:fldCharType="end"/>
        </w:r>
      </w:hyperlink>
    </w:p>
    <w:p w14:paraId="0F73435D" w14:textId="6D121B8D" w:rsidR="00852E61" w:rsidRDefault="0048692E" w:rsidP="00852E61">
      <w:pPr>
        <w:pStyle w:val="TOC1"/>
        <w:tabs>
          <w:tab w:val="left" w:pos="660"/>
          <w:tab w:val="right" w:leader="dot" w:pos="9350"/>
        </w:tabs>
        <w:spacing w:after="120"/>
        <w:rPr>
          <w:rFonts w:ascii="Calibri" w:hAnsi="Calibri" w:cs="Times New Roman"/>
          <w:noProof/>
          <w:sz w:val="22"/>
          <w:szCs w:val="22"/>
        </w:rPr>
      </w:pPr>
      <w:hyperlink w:anchor="_Toc248057028" w:history="1">
        <w:r w:rsidR="00852E61" w:rsidRPr="00972C29">
          <w:rPr>
            <w:rStyle w:val="Hyperlink"/>
            <w:noProof/>
          </w:rPr>
          <w:t>8.0</w:t>
        </w:r>
        <w:r w:rsidR="00852E61">
          <w:rPr>
            <w:rFonts w:ascii="Calibri" w:hAnsi="Calibri" w:cs="Times New Roman"/>
            <w:noProof/>
            <w:sz w:val="22"/>
            <w:szCs w:val="22"/>
          </w:rPr>
          <w:tab/>
        </w:r>
        <w:r w:rsidR="00852E61" w:rsidRPr="00972C29">
          <w:rPr>
            <w:rStyle w:val="Hyperlink"/>
            <w:noProof/>
          </w:rPr>
          <w:t>INCORPORATION OF TECHNICAL PROPOSAL</w:t>
        </w:r>
        <w:r w:rsidR="00852E61">
          <w:rPr>
            <w:noProof/>
            <w:webHidden/>
          </w:rPr>
          <w:tab/>
        </w:r>
        <w:r>
          <w:rPr>
            <w:noProof/>
            <w:webHidden/>
          </w:rPr>
          <w:fldChar w:fldCharType="begin"/>
        </w:r>
        <w:r w:rsidR="00852E61">
          <w:rPr>
            <w:noProof/>
            <w:webHidden/>
          </w:rPr>
          <w:instrText xml:space="preserve"> PAGEREF _Toc248057028 \h </w:instrText>
        </w:r>
        <w:r>
          <w:rPr>
            <w:noProof/>
            <w:webHidden/>
          </w:rPr>
        </w:r>
        <w:r>
          <w:rPr>
            <w:noProof/>
            <w:webHidden/>
          </w:rPr>
          <w:fldChar w:fldCharType="separate"/>
        </w:r>
        <w:r w:rsidR="00EF08F5">
          <w:rPr>
            <w:noProof/>
            <w:webHidden/>
          </w:rPr>
          <w:t>33</w:t>
        </w:r>
        <w:r>
          <w:rPr>
            <w:noProof/>
            <w:webHidden/>
          </w:rPr>
          <w:fldChar w:fldCharType="end"/>
        </w:r>
      </w:hyperlink>
    </w:p>
    <w:p w14:paraId="0F734362" w14:textId="478A06B7" w:rsidR="00B221A6" w:rsidRPr="00506418" w:rsidRDefault="0048692E" w:rsidP="00506418">
      <w:pPr>
        <w:pStyle w:val="TOC1"/>
        <w:tabs>
          <w:tab w:val="right" w:leader="dot" w:pos="9350"/>
        </w:tabs>
        <w:spacing w:after="120"/>
        <w:rPr>
          <w:rFonts w:ascii="Calibri" w:hAnsi="Calibri" w:cs="Times New Roman"/>
          <w:noProof/>
          <w:sz w:val="22"/>
          <w:szCs w:val="22"/>
        </w:rPr>
      </w:pPr>
      <w:hyperlink w:anchor="_Toc248057029" w:history="1">
        <w:r w:rsidR="00852E61" w:rsidRPr="00972C29">
          <w:rPr>
            <w:rStyle w:val="Hyperlink"/>
            <w:noProof/>
          </w:rPr>
          <w:t>APPENDIX</w:t>
        </w:r>
        <w:r w:rsidR="00852E61">
          <w:rPr>
            <w:noProof/>
            <w:webHidden/>
          </w:rPr>
          <w:tab/>
        </w:r>
        <w:r>
          <w:rPr>
            <w:noProof/>
            <w:webHidden/>
          </w:rPr>
          <w:fldChar w:fldCharType="begin"/>
        </w:r>
        <w:r w:rsidR="00852E61">
          <w:rPr>
            <w:noProof/>
            <w:webHidden/>
          </w:rPr>
          <w:instrText xml:space="preserve"> PAGEREF _Toc248057029 \h </w:instrText>
        </w:r>
        <w:r>
          <w:rPr>
            <w:noProof/>
            <w:webHidden/>
          </w:rPr>
        </w:r>
        <w:r>
          <w:rPr>
            <w:noProof/>
            <w:webHidden/>
          </w:rPr>
          <w:fldChar w:fldCharType="separate"/>
        </w:r>
        <w:r w:rsidR="00EF08F5">
          <w:rPr>
            <w:noProof/>
            <w:webHidden/>
          </w:rPr>
          <w:t>35</w:t>
        </w:r>
        <w:r>
          <w:rPr>
            <w:noProof/>
            <w:webHidden/>
          </w:rPr>
          <w:fldChar w:fldCharType="end"/>
        </w:r>
      </w:hyperlink>
      <w:r>
        <w:rPr>
          <w:rFonts w:ascii="Calibri" w:hAnsi="Calibri" w:cs="Times New Roman"/>
          <w:sz w:val="22"/>
          <w:szCs w:val="22"/>
        </w:rPr>
        <w:fldChar w:fldCharType="end"/>
      </w:r>
    </w:p>
    <w:p w14:paraId="0F734363" w14:textId="197BDEAC" w:rsidR="00680E1C" w:rsidRPr="00506418" w:rsidRDefault="00506418" w:rsidP="00B221A6">
      <w:pPr>
        <w:pStyle w:val="Heading1"/>
        <w:rPr>
          <w:b w:val="0"/>
          <w:i/>
        </w:rPr>
      </w:pPr>
      <w:r w:rsidRPr="00506418">
        <w:rPr>
          <w:b w:val="0"/>
          <w:i/>
          <w:highlight w:val="yellow"/>
        </w:rPr>
        <w:t>{Revise sheet numbering as necessary.}</w:t>
      </w:r>
    </w:p>
    <w:p w14:paraId="0F734364" w14:textId="77777777" w:rsidR="00680E1C" w:rsidRDefault="00680E1C"/>
    <w:p w14:paraId="0F734365" w14:textId="77777777" w:rsidR="00680E1C" w:rsidRDefault="00680E1C" w:rsidP="0003698E">
      <w:pPr>
        <w:pStyle w:val="Heading1"/>
      </w:pPr>
    </w:p>
    <w:p w14:paraId="0F734366" w14:textId="77777777" w:rsidR="00680E1C" w:rsidRDefault="00680E1C" w:rsidP="0003698E">
      <w:pPr>
        <w:pStyle w:val="Heading1"/>
      </w:pPr>
    </w:p>
    <w:p w14:paraId="0F734367" w14:textId="77777777" w:rsidR="00680E1C" w:rsidRDefault="00680E1C" w:rsidP="0003698E">
      <w:pPr>
        <w:pStyle w:val="Heading1"/>
      </w:pPr>
    </w:p>
    <w:p w14:paraId="0F734368" w14:textId="77777777" w:rsidR="00680E1C" w:rsidRDefault="00680E1C" w:rsidP="0003698E">
      <w:pPr>
        <w:pStyle w:val="Heading1"/>
      </w:pPr>
    </w:p>
    <w:p w14:paraId="0F734369" w14:textId="77777777" w:rsidR="00680E1C" w:rsidRDefault="00680E1C" w:rsidP="0003698E">
      <w:pPr>
        <w:pStyle w:val="Heading1"/>
      </w:pPr>
    </w:p>
    <w:p w14:paraId="0F73436A" w14:textId="77777777" w:rsidR="00680E1C" w:rsidRDefault="00680E1C" w:rsidP="0003698E">
      <w:pPr>
        <w:pStyle w:val="Heading1"/>
      </w:pPr>
    </w:p>
    <w:p w14:paraId="0F73436B" w14:textId="77777777" w:rsidR="00680E1C" w:rsidRDefault="00680E1C" w:rsidP="0003698E">
      <w:pPr>
        <w:pStyle w:val="Heading1"/>
      </w:pPr>
    </w:p>
    <w:p w14:paraId="0F73436C" w14:textId="77777777" w:rsidR="00680E1C" w:rsidRDefault="00680E1C" w:rsidP="0003698E">
      <w:pPr>
        <w:pStyle w:val="Heading1"/>
      </w:pPr>
    </w:p>
    <w:p w14:paraId="0F73436D" w14:textId="77777777" w:rsidR="00680E1C" w:rsidRDefault="00680E1C" w:rsidP="0003698E">
      <w:pPr>
        <w:pStyle w:val="Heading1"/>
      </w:pPr>
    </w:p>
    <w:p w14:paraId="0F73436E" w14:textId="77777777" w:rsidR="00680E1C" w:rsidRDefault="00680E1C" w:rsidP="0003698E">
      <w:pPr>
        <w:pStyle w:val="Heading1"/>
      </w:pPr>
    </w:p>
    <w:p w14:paraId="0F73436F" w14:textId="77777777" w:rsidR="00680E1C" w:rsidRDefault="00680E1C" w:rsidP="0003698E">
      <w:pPr>
        <w:pStyle w:val="Heading1"/>
      </w:pPr>
    </w:p>
    <w:p w14:paraId="0F734370" w14:textId="77777777" w:rsidR="00680E1C" w:rsidRDefault="00680E1C" w:rsidP="0003698E">
      <w:pPr>
        <w:pStyle w:val="Heading1"/>
      </w:pPr>
    </w:p>
    <w:p w14:paraId="0F734371" w14:textId="77777777" w:rsidR="00680E1C" w:rsidRDefault="00680E1C" w:rsidP="0003698E">
      <w:pPr>
        <w:pStyle w:val="Heading1"/>
      </w:pPr>
    </w:p>
    <w:p w14:paraId="0F734376" w14:textId="77777777" w:rsidR="001D467C" w:rsidRDefault="001D467C" w:rsidP="001D467C">
      <w:pPr>
        <w:jc w:val="both"/>
        <w:rPr>
          <w:b/>
        </w:rPr>
      </w:pPr>
      <w:bookmarkStart w:id="6" w:name="Preamble"/>
      <w:bookmarkEnd w:id="6"/>
    </w:p>
    <w:p w14:paraId="0F734377" w14:textId="77777777" w:rsidR="001D467C" w:rsidRDefault="001D467C" w:rsidP="001D467C">
      <w:pPr>
        <w:jc w:val="both"/>
      </w:pPr>
    </w:p>
    <w:p w14:paraId="0F734378" w14:textId="77777777" w:rsidR="001D467C" w:rsidRPr="001F67A1" w:rsidRDefault="001D467C" w:rsidP="001D467C">
      <w:pPr>
        <w:rPr>
          <w:b/>
        </w:rPr>
      </w:pPr>
      <w:r w:rsidRPr="001F67A1">
        <w:rPr>
          <w:b/>
        </w:rPr>
        <w:t>PROJECT EXPECTATIONS:</w:t>
      </w:r>
    </w:p>
    <w:p w14:paraId="0F734379" w14:textId="77777777" w:rsidR="001D467C" w:rsidRDefault="001D467C" w:rsidP="001D467C"/>
    <w:p w14:paraId="0F73437A" w14:textId="4260F79E" w:rsidR="001D467C" w:rsidRPr="003E2FCA" w:rsidRDefault="00581364" w:rsidP="001D467C">
      <w:pPr>
        <w:rPr>
          <w:i/>
          <w:highlight w:val="yellow"/>
        </w:rPr>
      </w:pPr>
      <w:r w:rsidRPr="003E2FCA">
        <w:rPr>
          <w:i/>
          <w:highlight w:val="yellow"/>
        </w:rPr>
        <w:t>{</w:t>
      </w:r>
      <w:r w:rsidR="001D467C" w:rsidRPr="003E2FCA">
        <w:rPr>
          <w:i/>
          <w:highlight w:val="yellow"/>
        </w:rPr>
        <w:t>This document describes the selection criteria</w:t>
      </w:r>
      <w:r w:rsidR="001D467C" w:rsidRPr="003E2FCA">
        <w:rPr>
          <w:i/>
          <w:color w:val="FF0000"/>
          <w:highlight w:val="yellow"/>
        </w:rPr>
        <w:t xml:space="preserve"> </w:t>
      </w:r>
      <w:r w:rsidRPr="003E2FCA">
        <w:rPr>
          <w:i/>
          <w:highlight w:val="yellow"/>
        </w:rPr>
        <w:t xml:space="preserve">requirements for </w:t>
      </w:r>
      <w:proofErr w:type="spellStart"/>
      <w:proofErr w:type="gramStart"/>
      <w:r w:rsidRPr="003E2FCA">
        <w:rPr>
          <w:i/>
          <w:highlight w:val="yellow"/>
        </w:rPr>
        <w:t>the</w:t>
      </w:r>
      <w:proofErr w:type="spellEnd"/>
      <w:r w:rsidRPr="003E2FCA">
        <w:rPr>
          <w:i/>
          <w:highlight w:val="yellow"/>
        </w:rPr>
        <w:t xml:space="preserve"> ????</w:t>
      </w:r>
      <w:proofErr w:type="gramEnd"/>
      <w:r w:rsidRPr="003E2FCA">
        <w:rPr>
          <w:i/>
          <w:highlight w:val="yellow"/>
        </w:rPr>
        <w:t xml:space="preserve"> project</w:t>
      </w:r>
      <w:r w:rsidR="001D467C" w:rsidRPr="003E2FCA">
        <w:rPr>
          <w:i/>
          <w:highlight w:val="yellow"/>
        </w:rPr>
        <w:t xml:space="preserve">. The Department, in cooperation with various intra-governmental partners as well as significant participation and input from the local community, is seeking an innovative, high-quality solution to improve this crucial conduit for economic activity. ODOT expects that any </w:t>
      </w:r>
      <w:r w:rsidR="0070544D" w:rsidRPr="003E2FCA">
        <w:rPr>
          <w:i/>
          <w:highlight w:val="yellow"/>
        </w:rPr>
        <w:t>D</w:t>
      </w:r>
      <w:r w:rsidR="001D467C" w:rsidRPr="003E2FCA">
        <w:rPr>
          <w:i/>
          <w:highlight w:val="yellow"/>
        </w:rPr>
        <w:t>esign</w:t>
      </w:r>
      <w:r w:rsidR="0070544D" w:rsidRPr="003E2FCA">
        <w:rPr>
          <w:i/>
          <w:highlight w:val="yellow"/>
        </w:rPr>
        <w:t xml:space="preserve"> B</w:t>
      </w:r>
      <w:r w:rsidR="001D467C" w:rsidRPr="003E2FCA">
        <w:rPr>
          <w:i/>
          <w:highlight w:val="yellow"/>
        </w:rPr>
        <w:t xml:space="preserve">uild </w:t>
      </w:r>
      <w:r w:rsidR="0070544D" w:rsidRPr="003E2FCA">
        <w:rPr>
          <w:i/>
          <w:highlight w:val="yellow"/>
        </w:rPr>
        <w:t>T</w:t>
      </w:r>
      <w:r w:rsidR="001D467C" w:rsidRPr="003E2FCA">
        <w:rPr>
          <w:i/>
          <w:highlight w:val="yellow"/>
        </w:rPr>
        <w:t xml:space="preserve">eam (DBT) wishing to supply a proposal for this project will provide </w:t>
      </w:r>
      <w:proofErr w:type="gramStart"/>
      <w:r w:rsidR="001D467C" w:rsidRPr="003E2FCA">
        <w:rPr>
          <w:i/>
          <w:highlight w:val="yellow"/>
        </w:rPr>
        <w:t xml:space="preserve">a </w:t>
      </w:r>
      <w:r w:rsidRPr="003E2FCA">
        <w:rPr>
          <w:i/>
          <w:highlight w:val="yellow"/>
        </w:rPr>
        <w:t>???</w:t>
      </w:r>
      <w:r w:rsidR="001D467C" w:rsidRPr="003E2FCA">
        <w:rPr>
          <w:i/>
          <w:highlight w:val="yellow"/>
        </w:rPr>
        <w:t>approach</w:t>
      </w:r>
      <w:proofErr w:type="gramEnd"/>
      <w:r w:rsidR="001D467C" w:rsidRPr="003E2FCA">
        <w:rPr>
          <w:i/>
          <w:highlight w:val="yellow"/>
        </w:rPr>
        <w:t xml:space="preserve"> to address this </w:t>
      </w:r>
      <w:r w:rsidRPr="003E2FCA">
        <w:rPr>
          <w:i/>
          <w:highlight w:val="yellow"/>
        </w:rPr>
        <w:t>???</w:t>
      </w:r>
      <w:r w:rsidR="001D467C" w:rsidRPr="003E2FCA">
        <w:rPr>
          <w:i/>
          <w:highlight w:val="yellow"/>
        </w:rPr>
        <w:t xml:space="preserve">.  </w:t>
      </w:r>
    </w:p>
    <w:p w14:paraId="0F73437B" w14:textId="77777777" w:rsidR="001D467C" w:rsidRPr="003E2FCA" w:rsidRDefault="001D467C" w:rsidP="001D467C">
      <w:pPr>
        <w:rPr>
          <w:i/>
          <w:highlight w:val="yellow"/>
        </w:rPr>
      </w:pPr>
    </w:p>
    <w:p w14:paraId="0F73437F" w14:textId="7C14A80C" w:rsidR="001D467C" w:rsidRPr="003E2FCA" w:rsidRDefault="00581364" w:rsidP="001D467C">
      <w:pPr>
        <w:rPr>
          <w:i/>
          <w:highlight w:val="yellow"/>
        </w:rPr>
      </w:pPr>
      <w:r w:rsidRPr="003E2FCA">
        <w:rPr>
          <w:i/>
          <w:highlight w:val="yellow"/>
        </w:rPr>
        <w:t>Include language describing the project, DBT expectation and departmental emphasis.</w:t>
      </w:r>
    </w:p>
    <w:p w14:paraId="0F734383" w14:textId="77777777" w:rsidR="001D467C" w:rsidRPr="003E2FCA" w:rsidRDefault="001D467C" w:rsidP="001D467C">
      <w:pPr>
        <w:rPr>
          <w:i/>
          <w:highlight w:val="yellow"/>
        </w:rPr>
      </w:pPr>
    </w:p>
    <w:p w14:paraId="0F734384" w14:textId="1D0844CA" w:rsidR="001D467C" w:rsidRPr="003E2FCA" w:rsidRDefault="001D467C" w:rsidP="001D467C">
      <w:pPr>
        <w:rPr>
          <w:i/>
        </w:rPr>
      </w:pPr>
      <w:r w:rsidRPr="003E2FCA">
        <w:rPr>
          <w:i/>
          <w:highlight w:val="yellow"/>
        </w:rPr>
        <w:t>In addition to the Project Expectations and the requirements outlined in this document, DBTs are encouraged to become closely familiar with project development to date.  The Project website contains information relevant to previous project efforts.</w:t>
      </w:r>
      <w:r w:rsidR="00581364" w:rsidRPr="003E2FCA">
        <w:rPr>
          <w:i/>
        </w:rPr>
        <w:t>}</w:t>
      </w:r>
    </w:p>
    <w:p w14:paraId="0F734385" w14:textId="77777777" w:rsidR="001D467C" w:rsidRDefault="001D467C" w:rsidP="003171BD"/>
    <w:p w14:paraId="0F734386" w14:textId="77777777" w:rsidR="003171BD" w:rsidRDefault="001D467C" w:rsidP="001D467C">
      <w:r>
        <w:br w:type="page"/>
      </w:r>
    </w:p>
    <w:p w14:paraId="0F734387" w14:textId="77777777" w:rsidR="002718E9" w:rsidRPr="00AB1DB2" w:rsidRDefault="007C75BA" w:rsidP="005B10D1">
      <w:pPr>
        <w:pStyle w:val="Heading1"/>
        <w:spacing w:after="120"/>
        <w:ind w:right="101"/>
      </w:pPr>
      <w:bookmarkStart w:id="7" w:name="_Toc241465337"/>
      <w:bookmarkStart w:id="8" w:name="_Toc241465346"/>
      <w:bookmarkStart w:id="9" w:name="_Toc241465458"/>
      <w:bookmarkStart w:id="10" w:name="_Toc248057021"/>
      <w:r w:rsidRPr="00AB1DB2">
        <w:t>1</w:t>
      </w:r>
      <w:r w:rsidR="002718E9" w:rsidRPr="00AB1DB2">
        <w:t>.</w:t>
      </w:r>
      <w:r w:rsidRPr="00AB1DB2">
        <w:t>0</w:t>
      </w:r>
      <w:r w:rsidRPr="00AB1DB2">
        <w:tab/>
        <w:t>GENERAL</w:t>
      </w:r>
      <w:bookmarkEnd w:id="5"/>
      <w:bookmarkEnd w:id="7"/>
      <w:bookmarkEnd w:id="8"/>
      <w:bookmarkEnd w:id="9"/>
      <w:bookmarkEnd w:id="10"/>
    </w:p>
    <w:p w14:paraId="0F734388" w14:textId="77777777" w:rsidR="00123D82" w:rsidRPr="00B82980" w:rsidRDefault="008641CD" w:rsidP="00C7557C">
      <w:pPr>
        <w:pStyle w:val="Heading2"/>
      </w:pPr>
      <w:bookmarkStart w:id="11" w:name="_Toc241461271"/>
      <w:bookmarkStart w:id="12" w:name="_Toc241465459"/>
      <w:r w:rsidRPr="00B82980">
        <w:t>1.1</w:t>
      </w:r>
      <w:r w:rsidR="00BC4395" w:rsidRPr="00B82980">
        <w:tab/>
      </w:r>
      <w:r w:rsidR="00F2674B" w:rsidRPr="00B53A03">
        <w:t>SELECTION</w:t>
      </w:r>
      <w:r w:rsidR="00123D82" w:rsidRPr="00B82980">
        <w:t xml:space="preserve"> </w:t>
      </w:r>
      <w:r w:rsidR="00F2674B" w:rsidRPr="00B82980">
        <w:t>PROCESS</w:t>
      </w:r>
      <w:r w:rsidR="00E840DC" w:rsidRPr="00B82980">
        <w:t xml:space="preserve"> OVERVIEW</w:t>
      </w:r>
      <w:bookmarkEnd w:id="11"/>
      <w:bookmarkEnd w:id="12"/>
    </w:p>
    <w:p w14:paraId="0F734389" w14:textId="77777777" w:rsidR="005272BA" w:rsidRDefault="00E840DC" w:rsidP="005B10D1">
      <w:pPr>
        <w:spacing w:after="120"/>
        <w:ind w:right="101"/>
      </w:pPr>
      <w:r w:rsidRPr="0003698E">
        <w:t xml:space="preserve">Selection of a Design </w:t>
      </w:r>
      <w:r w:rsidR="00123D82" w:rsidRPr="0003698E">
        <w:t>Build Team</w:t>
      </w:r>
      <w:r w:rsidR="005272BA" w:rsidRPr="0003698E">
        <w:t xml:space="preserve"> (DBT) for this project</w:t>
      </w:r>
      <w:r w:rsidR="00123D82" w:rsidRPr="0003698E">
        <w:t xml:space="preserve"> will follow a</w:t>
      </w:r>
      <w:r w:rsidR="00200D5B">
        <w:t xml:space="preserve"> </w:t>
      </w:r>
      <w:r w:rsidR="004F19EB" w:rsidRPr="0003698E">
        <w:t xml:space="preserve">value based process </w:t>
      </w:r>
      <w:r w:rsidR="008B16F7" w:rsidRPr="0003698E">
        <w:t>that includes an</w:t>
      </w:r>
      <w:r w:rsidR="004F19EB" w:rsidRPr="0003698E">
        <w:t xml:space="preserve"> evaluation of technical qualifications</w:t>
      </w:r>
      <w:r w:rsidR="009D161C">
        <w:t xml:space="preserve">, </w:t>
      </w:r>
      <w:r w:rsidR="00082EC0">
        <w:t>P</w:t>
      </w:r>
      <w:r w:rsidR="009D161C">
        <w:t xml:space="preserve">roject </w:t>
      </w:r>
      <w:r w:rsidR="00082EC0">
        <w:t>D</w:t>
      </w:r>
      <w:r w:rsidR="009D161C">
        <w:t>uration,</w:t>
      </w:r>
      <w:r w:rsidR="004F19EB" w:rsidRPr="0003698E">
        <w:t xml:space="preserve"> and price.</w:t>
      </w:r>
    </w:p>
    <w:p w14:paraId="0F73438A" w14:textId="77777777" w:rsidR="00DB77E1" w:rsidRDefault="00080585" w:rsidP="00DB77E1">
      <w:pPr>
        <w:spacing w:after="120"/>
        <w:ind w:right="101"/>
      </w:pPr>
      <w:r>
        <w:t>The</w:t>
      </w:r>
      <w:r w:rsidR="00E840DC">
        <w:t xml:space="preserve"> Statement of Qualifications (SOQ)</w:t>
      </w:r>
      <w:r w:rsidR="00123D82" w:rsidRPr="00C95579">
        <w:t xml:space="preserve"> presents, in general terms, the </w:t>
      </w:r>
      <w:r w:rsidR="005272BA">
        <w:t xml:space="preserve">proposed </w:t>
      </w:r>
      <w:r w:rsidR="00B00680">
        <w:t>DBT</w:t>
      </w:r>
      <w:r w:rsidR="00123D82" w:rsidRPr="00C95579">
        <w:t>s</w:t>
      </w:r>
      <w:r w:rsidR="00AF034E">
        <w:t>’</w:t>
      </w:r>
      <w:r w:rsidR="00123D82" w:rsidRPr="00C95579">
        <w:t xml:space="preserve"> qualifications, </w:t>
      </w:r>
      <w:r w:rsidR="00AF034E">
        <w:t xml:space="preserve">capabilities, </w:t>
      </w:r>
      <w:r w:rsidR="00123D82" w:rsidRPr="00C95579">
        <w:t>unde</w:t>
      </w:r>
      <w:r w:rsidR="00BC4395">
        <w:t>rstanding and approach to the p</w:t>
      </w:r>
      <w:r w:rsidR="00123D82" w:rsidRPr="00C95579">
        <w:t>roject</w:t>
      </w:r>
      <w:r w:rsidR="00D60B2D">
        <w:t xml:space="preserve">.  </w:t>
      </w:r>
      <w:r w:rsidR="00AF034E">
        <w:t xml:space="preserve">  </w:t>
      </w:r>
      <w:r w:rsidR="00DB77E1" w:rsidRPr="00123D82">
        <w:t xml:space="preserve">Specific </w:t>
      </w:r>
      <w:r w:rsidR="00DB77E1">
        <w:t>instructions</w:t>
      </w:r>
      <w:r w:rsidR="00DB77E1" w:rsidRPr="00123D82">
        <w:t xml:space="preserve"> for preparing this </w:t>
      </w:r>
      <w:r w:rsidR="00DB77E1">
        <w:t xml:space="preserve">SOQ </w:t>
      </w:r>
      <w:r w:rsidR="00DB77E1" w:rsidRPr="00123D82">
        <w:t xml:space="preserve">submittal are found in </w:t>
      </w:r>
      <w:r w:rsidR="00DB77E1" w:rsidRPr="00C37CBC">
        <w:t>Section 2.0</w:t>
      </w:r>
      <w:r w:rsidR="00DB77E1">
        <w:t>.</w:t>
      </w:r>
    </w:p>
    <w:p w14:paraId="0F73438B" w14:textId="5BEFF899" w:rsidR="00D60B2D" w:rsidRDefault="001F0CFC" w:rsidP="005B10D1">
      <w:pPr>
        <w:spacing w:after="120"/>
        <w:ind w:right="101"/>
      </w:pPr>
      <w:r>
        <w:t xml:space="preserve">SOQ scoring is a competitive process in which the DBTs submittals are </w:t>
      </w:r>
      <w:r w:rsidR="00F27052">
        <w:t>weighted heavily not only for the ability to design and build what is in the contract documents, but to show</w:t>
      </w:r>
      <w:r>
        <w:t xml:space="preserve"> the potential for</w:t>
      </w:r>
      <w:r w:rsidR="00D60B2D">
        <w:t xml:space="preserve"> creating</w:t>
      </w:r>
      <w:r>
        <w:t xml:space="preserve"> innovative ideas and the ability to implem</w:t>
      </w:r>
      <w:r w:rsidR="00581364">
        <w:t>ent those ideas on this project</w:t>
      </w:r>
      <w:r w:rsidR="001F4732">
        <w:t>.</w:t>
      </w:r>
    </w:p>
    <w:p w14:paraId="0F73438C" w14:textId="77777777" w:rsidR="00123D82" w:rsidRPr="00C37CBC" w:rsidRDefault="005272BA" w:rsidP="005B10D1">
      <w:pPr>
        <w:spacing w:after="120"/>
        <w:ind w:right="101"/>
      </w:pPr>
      <w:r w:rsidRPr="00916D93">
        <w:t xml:space="preserve">Based on the </w:t>
      </w:r>
      <w:r w:rsidR="00523C83" w:rsidRPr="00916D93">
        <w:t>recommendations of the</w:t>
      </w:r>
      <w:r w:rsidR="00EA22F2">
        <w:t xml:space="preserve"> Statement of</w:t>
      </w:r>
      <w:r w:rsidR="00523C83" w:rsidRPr="00916D93">
        <w:t xml:space="preserve"> Qualifications </w:t>
      </w:r>
      <w:r w:rsidR="00EA22F2">
        <w:t>Advisory Group</w:t>
      </w:r>
      <w:r w:rsidRPr="00916D93">
        <w:t>, t</w:t>
      </w:r>
      <w:r w:rsidR="00123D82" w:rsidRPr="00916D93">
        <w:t>he Department will short</w:t>
      </w:r>
      <w:r w:rsidR="00123D82" w:rsidRPr="00916D93">
        <w:noBreakHyphen/>
        <w:t xml:space="preserve">list </w:t>
      </w:r>
      <w:r w:rsidR="00D46566">
        <w:t xml:space="preserve">a minimum </w:t>
      </w:r>
      <w:proofErr w:type="gramStart"/>
      <w:r w:rsidR="00D46566">
        <w:t xml:space="preserve">of </w:t>
      </w:r>
      <w:r w:rsidR="00EE6F50">
        <w:t xml:space="preserve"> </w:t>
      </w:r>
      <w:r w:rsidR="00123D82" w:rsidRPr="00916D93">
        <w:t>three</w:t>
      </w:r>
      <w:proofErr w:type="gramEnd"/>
      <w:r w:rsidR="00123D82" w:rsidRPr="00916D93">
        <w:t xml:space="preserve"> </w:t>
      </w:r>
      <w:r w:rsidR="008B16F7" w:rsidRPr="00916D93">
        <w:t>DBTs</w:t>
      </w:r>
      <w:r w:rsidR="00F2674B" w:rsidRPr="00916D93">
        <w:t xml:space="preserve"> based on the evaluation criteria found in </w:t>
      </w:r>
      <w:r w:rsidR="00F2674B" w:rsidRPr="00C37CBC">
        <w:t>Section 2.2.</w:t>
      </w:r>
    </w:p>
    <w:p w14:paraId="0F73438D" w14:textId="77777777" w:rsidR="00DB77E1" w:rsidRDefault="00123D82" w:rsidP="005B10D1">
      <w:pPr>
        <w:spacing w:after="120"/>
        <w:ind w:right="101"/>
      </w:pPr>
      <w:r w:rsidRPr="00916D93">
        <w:t>The short</w:t>
      </w:r>
      <w:r w:rsidRPr="00916D93">
        <w:noBreakHyphen/>
        <w:t>listed teams</w:t>
      </w:r>
      <w:r w:rsidR="00E840DC" w:rsidRPr="00916D93">
        <w:t xml:space="preserve"> will prepare a Technical Proposal and a Price Proposal</w:t>
      </w:r>
      <w:r w:rsidRPr="00916D93">
        <w:t>.</w:t>
      </w:r>
    </w:p>
    <w:p w14:paraId="0F73438E" w14:textId="1C56EB60" w:rsidR="00DB77E1" w:rsidRDefault="00123D82" w:rsidP="005B10D1">
      <w:pPr>
        <w:spacing w:after="120"/>
        <w:ind w:right="101"/>
      </w:pPr>
      <w:r w:rsidRPr="00916D93">
        <w:t>The Technical Proposal will address the design</w:t>
      </w:r>
      <w:r w:rsidR="00111248">
        <w:t xml:space="preserve">, </w:t>
      </w:r>
      <w:r w:rsidRPr="00916D93">
        <w:t>construction</w:t>
      </w:r>
      <w:r w:rsidR="00111248">
        <w:t xml:space="preserve">, quality and </w:t>
      </w:r>
      <w:r w:rsidR="00581364">
        <w:t>d</w:t>
      </w:r>
      <w:r w:rsidR="009D161C">
        <w:t>uration</w:t>
      </w:r>
      <w:r w:rsidRPr="00916D93">
        <w:t xml:space="preserve"> of the project.</w:t>
      </w:r>
      <w:r w:rsidR="0096586E">
        <w:t xml:space="preserve"> </w:t>
      </w:r>
      <w:r w:rsidR="00DB77E1">
        <w:t xml:space="preserve">Technical Proposal scoring will be weighted heavily on meeting and exceeding the </w:t>
      </w:r>
      <w:r w:rsidR="00C2655C">
        <w:t>Request for Proposal (</w:t>
      </w:r>
      <w:r w:rsidR="00DB77E1">
        <w:t>RFP</w:t>
      </w:r>
      <w:r w:rsidR="00C2655C">
        <w:t>)</w:t>
      </w:r>
      <w:r w:rsidR="00DB77E1">
        <w:t xml:space="preserve"> requirements and objectives in a beneficial way that provides a consistently outstanding level of quality.</w:t>
      </w:r>
      <w:r w:rsidR="0096586E">
        <w:t xml:space="preserve"> </w:t>
      </w:r>
      <w:r w:rsidRPr="00916D93">
        <w:t xml:space="preserve"> </w:t>
      </w:r>
    </w:p>
    <w:p w14:paraId="0F73438F" w14:textId="77777777" w:rsidR="001F4732" w:rsidRDefault="00523C83" w:rsidP="005B10D1">
      <w:pPr>
        <w:spacing w:after="120"/>
        <w:ind w:right="101"/>
      </w:pPr>
      <w:r w:rsidRPr="00916D93">
        <w:t>The Price Proposal will include the cost of all work proposed to be completed per the contract docume</w:t>
      </w:r>
      <w:r w:rsidR="00B86826" w:rsidRPr="00916D93">
        <w:t xml:space="preserve">nts and </w:t>
      </w:r>
      <w:r w:rsidRPr="00916D93">
        <w:t xml:space="preserve">Technical Proposal. </w:t>
      </w:r>
    </w:p>
    <w:p w14:paraId="0F734390" w14:textId="77777777" w:rsidR="00123D82" w:rsidRPr="00916D93" w:rsidRDefault="005272BA" w:rsidP="005B10D1">
      <w:pPr>
        <w:spacing w:after="120"/>
        <w:ind w:right="101"/>
      </w:pPr>
      <w:r w:rsidRPr="00916D93">
        <w:t xml:space="preserve">Additional information on the Technical </w:t>
      </w:r>
      <w:r w:rsidR="00523C83" w:rsidRPr="00916D93">
        <w:t xml:space="preserve">Proposals </w:t>
      </w:r>
      <w:r w:rsidRPr="00916D93">
        <w:t xml:space="preserve">and Price Proposals is found in </w:t>
      </w:r>
      <w:r w:rsidR="00523C83" w:rsidRPr="00C37CBC">
        <w:t>Section</w:t>
      </w:r>
      <w:r w:rsidRPr="00C37CBC">
        <w:t xml:space="preserve"> 4.0 and</w:t>
      </w:r>
      <w:r w:rsidR="00523C83" w:rsidRPr="00C37CBC">
        <w:t xml:space="preserve"> Section</w:t>
      </w:r>
      <w:r w:rsidR="00DF7FD6" w:rsidRPr="00C37CBC">
        <w:t xml:space="preserve"> 7</w:t>
      </w:r>
      <w:r w:rsidRPr="00C37CBC">
        <w:t>.0</w:t>
      </w:r>
      <w:r w:rsidR="001779CA" w:rsidRPr="00916D93">
        <w:t>.</w:t>
      </w:r>
    </w:p>
    <w:p w14:paraId="0F734391" w14:textId="77777777" w:rsidR="00080585" w:rsidRPr="00916D93" w:rsidRDefault="00123D82" w:rsidP="005B10D1">
      <w:pPr>
        <w:spacing w:after="120"/>
        <w:ind w:right="101"/>
      </w:pPr>
      <w:r w:rsidRPr="00916D93">
        <w:t xml:space="preserve">Technical </w:t>
      </w:r>
      <w:r w:rsidR="00E840DC" w:rsidRPr="00916D93">
        <w:t xml:space="preserve">and Price </w:t>
      </w:r>
      <w:r w:rsidRPr="00916D93">
        <w:t xml:space="preserve">Proposals will be evaluated by the Department's Technical </w:t>
      </w:r>
      <w:r w:rsidR="00EA22F2">
        <w:t>Proposal Advisory Group</w:t>
      </w:r>
      <w:r w:rsidRPr="00916D93">
        <w:t xml:space="preserve"> according to the criteria contained in </w:t>
      </w:r>
      <w:r w:rsidR="00DF7FD6" w:rsidRPr="00C37CBC">
        <w:t>Section 4</w:t>
      </w:r>
      <w:r w:rsidR="005272BA" w:rsidRPr="00C37CBC">
        <w:t>.0</w:t>
      </w:r>
      <w:r w:rsidRPr="00916D93">
        <w:t xml:space="preserve">. </w:t>
      </w:r>
      <w:r w:rsidR="00523C83" w:rsidRPr="00916D93">
        <w:t>If it is determined to be in the best interest of the Department, t</w:t>
      </w:r>
      <w:r w:rsidRPr="00916D93">
        <w:t xml:space="preserve">he </w:t>
      </w:r>
      <w:r w:rsidR="0090391F" w:rsidRPr="00916D93">
        <w:t xml:space="preserve">Technical </w:t>
      </w:r>
      <w:r w:rsidR="0090391F">
        <w:t>Proposal Advisory Group</w:t>
      </w:r>
      <w:r w:rsidR="0090391F" w:rsidRPr="00916D93">
        <w:t xml:space="preserve"> </w:t>
      </w:r>
      <w:r w:rsidRPr="00916D93">
        <w:t xml:space="preserve">will recommend a prospective </w:t>
      </w:r>
      <w:r w:rsidR="00B86826" w:rsidRPr="00916D93">
        <w:t xml:space="preserve">DBT </w:t>
      </w:r>
      <w:r w:rsidR="003A1D6D" w:rsidRPr="00916D93">
        <w:t>to the Director for approval</w:t>
      </w:r>
      <w:r w:rsidRPr="00916D93">
        <w:t xml:space="preserve">. </w:t>
      </w:r>
    </w:p>
    <w:p w14:paraId="0F734392" w14:textId="77777777" w:rsidR="004F714C" w:rsidRPr="00916D93" w:rsidRDefault="00C37CBC" w:rsidP="00C7557C">
      <w:pPr>
        <w:pStyle w:val="Heading2"/>
      </w:pPr>
      <w:r>
        <w:t>1.2</w:t>
      </w:r>
      <w:r w:rsidR="006E69B2" w:rsidRPr="00916D93">
        <w:tab/>
      </w:r>
      <w:bookmarkStart w:id="13" w:name="_Toc241465462"/>
      <w:r w:rsidR="004F714C" w:rsidRPr="00916D93">
        <w:t>PRE-SUBMISSION MEETINGS</w:t>
      </w:r>
      <w:bookmarkEnd w:id="13"/>
    </w:p>
    <w:p w14:paraId="0F734393" w14:textId="082BCE1E" w:rsidR="004F714C" w:rsidRPr="00916D93" w:rsidRDefault="004F714C" w:rsidP="005B10D1">
      <w:pPr>
        <w:spacing w:after="120"/>
        <w:ind w:right="101"/>
      </w:pPr>
      <w:r w:rsidRPr="00916D93">
        <w:t xml:space="preserve">The Department will conduct meetings in advance of both the Statement of Qualifications and Technical/Price Proposal submissions. Attendance at </w:t>
      </w:r>
      <w:r w:rsidR="00581364">
        <w:t xml:space="preserve">these </w:t>
      </w:r>
      <w:r w:rsidRPr="00916D93">
        <w:t>meeting</w:t>
      </w:r>
      <w:r w:rsidR="00581364">
        <w:t>s is mandatory</w:t>
      </w:r>
      <w:r w:rsidRPr="00916D93">
        <w:t>. The timing of</w:t>
      </w:r>
      <w:r w:rsidR="00C37CBC">
        <w:t xml:space="preserve"> these meetings is addressed in the </w:t>
      </w:r>
      <w:r w:rsidR="00AB6E7D">
        <w:t>P</w:t>
      </w:r>
      <w:r w:rsidR="009D161C">
        <w:t xml:space="preserve">roject </w:t>
      </w:r>
      <w:r w:rsidR="00C37CBC">
        <w:t>Proposal.</w:t>
      </w:r>
    </w:p>
    <w:p w14:paraId="0F734394" w14:textId="77777777" w:rsidR="004F714C" w:rsidRPr="00916D93" w:rsidRDefault="004F714C" w:rsidP="005B10D1">
      <w:pPr>
        <w:spacing w:after="120"/>
        <w:ind w:right="101"/>
      </w:pPr>
      <w:r w:rsidRPr="00916D93">
        <w:lastRenderedPageBreak/>
        <w:t>Persons with a disability may request a reasonable accommodation such as a sign language interpreter. Request</w:t>
      </w:r>
      <w:r w:rsidR="001F7390">
        <w:t>s</w:t>
      </w:r>
      <w:r w:rsidRPr="00916D93">
        <w:t xml:space="preserve"> for accommodations must be made one week in advance of the meeting, to allow time to arrange the accommodation.</w:t>
      </w:r>
    </w:p>
    <w:p w14:paraId="0F734395" w14:textId="77777777" w:rsidR="003E0749" w:rsidRDefault="003E0749" w:rsidP="00C7557C">
      <w:pPr>
        <w:pStyle w:val="Heading2"/>
      </w:pPr>
    </w:p>
    <w:p w14:paraId="0F734396" w14:textId="77777777" w:rsidR="006E69B2" w:rsidRPr="00916D93" w:rsidRDefault="00C37CBC" w:rsidP="00C7557C">
      <w:pPr>
        <w:pStyle w:val="Heading2"/>
      </w:pPr>
      <w:r>
        <w:t>1.3</w:t>
      </w:r>
      <w:r w:rsidR="004F714C" w:rsidRPr="00916D93">
        <w:tab/>
      </w:r>
      <w:bookmarkStart w:id="14" w:name="_Toc241465463"/>
      <w:r w:rsidR="006E69B2" w:rsidRPr="00916D93">
        <w:t>PREQUALIFICATION</w:t>
      </w:r>
      <w:bookmarkEnd w:id="14"/>
    </w:p>
    <w:p w14:paraId="0F734397" w14:textId="77777777" w:rsidR="00716697" w:rsidRDefault="0090460C" w:rsidP="00581364">
      <w:pPr>
        <w:spacing w:after="120"/>
        <w:ind w:right="101"/>
      </w:pPr>
      <w:r w:rsidRPr="00916D93">
        <w:t>DBTs</w:t>
      </w:r>
      <w:r w:rsidR="00C351A3" w:rsidRPr="00916D93">
        <w:t xml:space="preserve"> shall be prequalified </w:t>
      </w:r>
      <w:r w:rsidR="00D46566">
        <w:t>with</w:t>
      </w:r>
      <w:r w:rsidR="00D46566" w:rsidRPr="00916D93">
        <w:t xml:space="preserve"> </w:t>
      </w:r>
      <w:r w:rsidR="00C351A3" w:rsidRPr="00916D93">
        <w:t xml:space="preserve">the Department for the performance of the work. </w:t>
      </w:r>
      <w:r w:rsidR="00AD1E8A" w:rsidRPr="00916D93">
        <w:t xml:space="preserve">Additional information on prequalification requirements is listed in the </w:t>
      </w:r>
      <w:r w:rsidR="00AB6E7D">
        <w:t>P</w:t>
      </w:r>
      <w:r w:rsidR="009D161C">
        <w:t xml:space="preserve">roject </w:t>
      </w:r>
      <w:r w:rsidR="00AD1E8A" w:rsidRPr="00916D93">
        <w:t>Proposal</w:t>
      </w:r>
      <w:r w:rsidR="007E5C1E">
        <w:t xml:space="preserve"> </w:t>
      </w:r>
      <w:r w:rsidR="007E5C1E" w:rsidRPr="00C37CBC">
        <w:t>(Notice to Bidders).</w:t>
      </w:r>
    </w:p>
    <w:p w14:paraId="0F734398" w14:textId="77777777" w:rsidR="00716697" w:rsidRDefault="00716697" w:rsidP="00581364">
      <w:pPr>
        <w:spacing w:after="120"/>
        <w:ind w:right="101"/>
      </w:pPr>
    </w:p>
    <w:p w14:paraId="0F734399" w14:textId="77777777" w:rsidR="00716697" w:rsidRPr="00581364" w:rsidRDefault="0048692E" w:rsidP="00581364">
      <w:pPr>
        <w:spacing w:after="120"/>
        <w:ind w:right="101"/>
        <w:rPr>
          <w:color w:val="000000"/>
        </w:rPr>
      </w:pPr>
      <w:r w:rsidRPr="00581364">
        <w:rPr>
          <w:b/>
          <w:color w:val="000000"/>
        </w:rPr>
        <w:t>1.3.1</w:t>
      </w:r>
      <w:r w:rsidR="00B70F80">
        <w:rPr>
          <w:b/>
          <w:color w:val="000000"/>
        </w:rPr>
        <w:tab/>
        <w:t>NOTICE TO JOINT VENTURES</w:t>
      </w:r>
    </w:p>
    <w:p w14:paraId="0F73439A" w14:textId="77777777" w:rsidR="00B70F80" w:rsidRPr="00581364" w:rsidRDefault="0048692E" w:rsidP="00B70F80">
      <w:pPr>
        <w:autoSpaceDE w:val="0"/>
        <w:autoSpaceDN w:val="0"/>
        <w:adjustRightInd w:val="0"/>
        <w:ind w:right="0"/>
      </w:pPr>
      <w:r w:rsidRPr="00581364">
        <w:rPr>
          <w:color w:val="000000"/>
        </w:rPr>
        <w:t>The Department recommends that DBTs who submit technical proposals register their company or fictitious name with the Ohio Secretary of State.</w:t>
      </w:r>
    </w:p>
    <w:p w14:paraId="0F73439B" w14:textId="77777777" w:rsidR="00B70F80" w:rsidRPr="00B70F80" w:rsidRDefault="00B70F80" w:rsidP="005B10D1">
      <w:pPr>
        <w:spacing w:after="120"/>
        <w:ind w:right="101"/>
      </w:pPr>
    </w:p>
    <w:p w14:paraId="0F73439C" w14:textId="77777777" w:rsidR="00E840DC" w:rsidRPr="00916D93" w:rsidRDefault="00C37CBC" w:rsidP="00C7557C">
      <w:pPr>
        <w:pStyle w:val="Heading2"/>
      </w:pPr>
      <w:bookmarkStart w:id="15" w:name="_Toc241465464"/>
      <w:r>
        <w:t>1.4</w:t>
      </w:r>
      <w:r w:rsidR="006E69B2" w:rsidRPr="00916D93">
        <w:tab/>
      </w:r>
      <w:r w:rsidR="00E840DC" w:rsidRPr="00916D93">
        <w:t>RIGHTS OF THE DEPARTMENT</w:t>
      </w:r>
      <w:bookmarkEnd w:id="15"/>
    </w:p>
    <w:p w14:paraId="0F73439D" w14:textId="77777777" w:rsidR="00E840DC" w:rsidRPr="00916D93" w:rsidRDefault="001779CA" w:rsidP="005B10D1">
      <w:pPr>
        <w:spacing w:after="120"/>
        <w:ind w:right="101"/>
      </w:pPr>
      <w:bookmarkStart w:id="16" w:name="_Toc241461298"/>
      <w:r w:rsidRPr="00916D93">
        <w:t>The Department reserves the right</w:t>
      </w:r>
      <w:r w:rsidR="00E840DC" w:rsidRPr="00916D93">
        <w:t xml:space="preserve"> to reject any and all </w:t>
      </w:r>
      <w:r w:rsidR="00BF31FC" w:rsidRPr="00916D93">
        <w:t>SOQs</w:t>
      </w:r>
      <w:r w:rsidR="00E840DC" w:rsidRPr="00916D93">
        <w:t xml:space="preserve"> and/or </w:t>
      </w:r>
      <w:r w:rsidR="00DF7FD6" w:rsidRPr="00916D93">
        <w:t xml:space="preserve">Technical/Price </w:t>
      </w:r>
      <w:r w:rsidR="00E840DC" w:rsidRPr="00916D93">
        <w:t>Proposals.</w:t>
      </w:r>
      <w:bookmarkEnd w:id="16"/>
    </w:p>
    <w:p w14:paraId="0F73439E" w14:textId="77777777" w:rsidR="00AF730C" w:rsidRDefault="00AF730C" w:rsidP="005B10D1">
      <w:pPr>
        <w:spacing w:after="120"/>
        <w:ind w:right="101"/>
      </w:pPr>
      <w:r w:rsidRPr="00916D93">
        <w:t>The Department reserves the right to request clarificatio</w:t>
      </w:r>
      <w:r w:rsidR="003458EC" w:rsidRPr="00916D93">
        <w:t>n of any submittal</w:t>
      </w:r>
      <w:r w:rsidRPr="00916D93">
        <w:t>. The DBT agrees to respond to the Department's requests with the appropriate personnel to answer questions necessary to provide clarification of any areas where the intent or meaning of the submittal is in doubt.</w:t>
      </w:r>
      <w:r w:rsidR="003B0798" w:rsidRPr="00916D93">
        <w:t xml:space="preserve"> </w:t>
      </w:r>
      <w:r w:rsidRPr="00916D93">
        <w:t xml:space="preserve">Such requests will be for purposes of clarification only. Changes or modifications to the </w:t>
      </w:r>
      <w:r w:rsidR="003B0798" w:rsidRPr="00916D93">
        <w:t xml:space="preserve">SOQ, </w:t>
      </w:r>
      <w:r w:rsidRPr="00916D93">
        <w:t>Technical</w:t>
      </w:r>
      <w:r w:rsidR="003B0798" w:rsidRPr="00916D93">
        <w:t xml:space="preserve"> Proposal</w:t>
      </w:r>
      <w:r w:rsidRPr="00916D93">
        <w:t xml:space="preserve"> or Price Proposal will not be permitted.</w:t>
      </w:r>
    </w:p>
    <w:p w14:paraId="138F13D7" w14:textId="77777777" w:rsidR="00581364" w:rsidRDefault="00581364" w:rsidP="005B10D1">
      <w:pPr>
        <w:spacing w:after="120"/>
        <w:ind w:right="101"/>
      </w:pPr>
    </w:p>
    <w:p w14:paraId="0F73439F" w14:textId="77777777" w:rsidR="00080585" w:rsidRDefault="00080585" w:rsidP="00C7557C">
      <w:pPr>
        <w:pStyle w:val="Heading2"/>
      </w:pPr>
      <w:r>
        <w:t>1.5</w:t>
      </w:r>
      <w:r w:rsidRPr="00916D93">
        <w:tab/>
      </w:r>
      <w:r>
        <w:t>ADVERTISEMENT</w:t>
      </w:r>
    </w:p>
    <w:p w14:paraId="0F7343A0" w14:textId="77777777" w:rsidR="00080585" w:rsidRPr="00975960" w:rsidRDefault="00080585" w:rsidP="005B10D1">
      <w:pPr>
        <w:keepNext/>
        <w:keepLines/>
        <w:spacing w:after="120"/>
        <w:ind w:right="101"/>
        <w:rPr>
          <w:rFonts w:eastAsia="Calibri"/>
          <w:color w:val="000000"/>
        </w:rPr>
      </w:pPr>
      <w:r w:rsidRPr="00975960">
        <w:rPr>
          <w:rFonts w:eastAsia="Calibri"/>
          <w:color w:val="000000"/>
        </w:rPr>
        <w:t>Initial advertisement of this project</w:t>
      </w:r>
      <w:r w:rsidR="00200D5B">
        <w:rPr>
          <w:rFonts w:eastAsia="Calibri"/>
          <w:color w:val="000000"/>
        </w:rPr>
        <w:t>’s</w:t>
      </w:r>
      <w:r w:rsidRPr="00975960">
        <w:rPr>
          <w:rFonts w:eastAsia="Calibri"/>
          <w:color w:val="000000"/>
        </w:rPr>
        <w:t xml:space="preserve"> Request for Qualifications</w:t>
      </w:r>
      <w:r w:rsidR="00C2655C">
        <w:rPr>
          <w:rFonts w:eastAsia="Calibri"/>
          <w:color w:val="000000"/>
        </w:rPr>
        <w:t xml:space="preserve"> (RFQ)</w:t>
      </w:r>
      <w:r w:rsidRPr="00975960">
        <w:rPr>
          <w:rFonts w:eastAsia="Calibri"/>
          <w:color w:val="000000"/>
        </w:rPr>
        <w:t xml:space="preserve"> will include a draft version of the Document Inventory. The draft Document Inventory </w:t>
      </w:r>
      <w:r w:rsidR="00111248">
        <w:rPr>
          <w:rFonts w:eastAsia="Calibri"/>
          <w:color w:val="000000"/>
        </w:rPr>
        <w:t xml:space="preserve">lists </w:t>
      </w:r>
      <w:r w:rsidRPr="00975960">
        <w:rPr>
          <w:rFonts w:eastAsia="Calibri"/>
          <w:color w:val="000000"/>
        </w:rPr>
        <w:t>contract and reference documents that are being developed for the Request for Proposals (RFP). The finalized Document Inventory will be distributed to all short-listed DBTs when the final RFP requirements are released.</w:t>
      </w:r>
    </w:p>
    <w:p w14:paraId="0F7343A1" w14:textId="77777777" w:rsidR="000B4245" w:rsidRPr="00916D93" w:rsidRDefault="000B4245" w:rsidP="0003698E">
      <w:pPr>
        <w:pStyle w:val="OmniPage4"/>
      </w:pPr>
    </w:p>
    <w:p w14:paraId="0F7343A2" w14:textId="77777777" w:rsidR="00FD3087" w:rsidRPr="00916D93" w:rsidRDefault="007C75BA" w:rsidP="005B10D1">
      <w:pPr>
        <w:pStyle w:val="Heading1"/>
        <w:spacing w:after="120"/>
        <w:ind w:right="101"/>
      </w:pPr>
      <w:bookmarkStart w:id="17" w:name="_Toc241461299"/>
      <w:bookmarkStart w:id="18" w:name="_Toc241465338"/>
      <w:bookmarkStart w:id="19" w:name="_Toc241465347"/>
      <w:bookmarkStart w:id="20" w:name="_Toc241465465"/>
      <w:bookmarkStart w:id="21" w:name="_Toc248057022"/>
      <w:r w:rsidRPr="00916D93">
        <w:t>2</w:t>
      </w:r>
      <w:r w:rsidR="002718E9" w:rsidRPr="00916D93">
        <w:t>.</w:t>
      </w:r>
      <w:r w:rsidRPr="00916D93">
        <w:t>0</w:t>
      </w:r>
      <w:r w:rsidR="002718E9" w:rsidRPr="00916D93">
        <w:t xml:space="preserve"> </w:t>
      </w:r>
      <w:r w:rsidRPr="00916D93">
        <w:tab/>
        <w:t>SHORT-LISTING BASED ON</w:t>
      </w:r>
      <w:r w:rsidR="007D5218" w:rsidRPr="00916D93">
        <w:t xml:space="preserve"> </w:t>
      </w:r>
      <w:r w:rsidR="002718E9" w:rsidRPr="00916D93">
        <w:t>QUALIFICATIONS</w:t>
      </w:r>
      <w:bookmarkEnd w:id="17"/>
      <w:bookmarkEnd w:id="18"/>
      <w:bookmarkEnd w:id="19"/>
      <w:bookmarkEnd w:id="20"/>
      <w:bookmarkEnd w:id="21"/>
      <w:r w:rsidRPr="00916D93">
        <w:t xml:space="preserve"> </w:t>
      </w:r>
    </w:p>
    <w:p w14:paraId="0F7343A3" w14:textId="77777777" w:rsidR="007C75BA" w:rsidRPr="00C7557C" w:rsidRDefault="007C75BA" w:rsidP="00C7557C">
      <w:pPr>
        <w:pStyle w:val="Heading2"/>
      </w:pPr>
      <w:bookmarkStart w:id="22" w:name="_Toc241461300"/>
      <w:bookmarkStart w:id="23" w:name="_Toc241465466"/>
      <w:r w:rsidRPr="00C7557C">
        <w:t>2.1</w:t>
      </w:r>
      <w:r w:rsidRPr="00C7557C">
        <w:tab/>
        <w:t>REQUEST FOR QUALIFICATIONS (RFQ)</w:t>
      </w:r>
      <w:bookmarkEnd w:id="22"/>
      <w:bookmarkEnd w:id="23"/>
    </w:p>
    <w:p w14:paraId="0F7343A4" w14:textId="77777777" w:rsidR="008A609B" w:rsidRDefault="00B12182" w:rsidP="005B10D1">
      <w:pPr>
        <w:spacing w:after="120"/>
        <w:ind w:right="101"/>
      </w:pPr>
      <w:bookmarkStart w:id="24" w:name="_Toc241461301"/>
      <w:r w:rsidRPr="00916D93">
        <w:t xml:space="preserve">The Department will evaluate </w:t>
      </w:r>
      <w:r w:rsidR="00C351E4" w:rsidRPr="00916D93">
        <w:t xml:space="preserve">submitted SOQs </w:t>
      </w:r>
      <w:r w:rsidRPr="00916D93">
        <w:t xml:space="preserve">and determine which proposed DBTs will be short-listed to participate in development of Technical and </w:t>
      </w:r>
      <w:r w:rsidR="008521B9">
        <w:t>Price</w:t>
      </w:r>
      <w:r w:rsidR="008521B9" w:rsidRPr="00916D93">
        <w:t xml:space="preserve"> </w:t>
      </w:r>
      <w:r w:rsidRPr="00916D93">
        <w:t>Proposals.</w:t>
      </w:r>
      <w:bookmarkEnd w:id="24"/>
    </w:p>
    <w:p w14:paraId="0F7343A5" w14:textId="77777777" w:rsidR="00C07F9A" w:rsidRDefault="008A609B">
      <w:pPr>
        <w:spacing w:after="120"/>
        <w:ind w:right="101"/>
      </w:pPr>
      <w:r>
        <w:br w:type="page"/>
      </w:r>
      <w:bookmarkStart w:id="25" w:name="_Toc241461302"/>
      <w:bookmarkStart w:id="26" w:name="_Toc241465467"/>
      <w:r w:rsidR="00E01661" w:rsidRPr="00E01661">
        <w:rPr>
          <w:b/>
        </w:rPr>
        <w:t>2.2</w:t>
      </w:r>
      <w:r w:rsidR="00E01661" w:rsidRPr="00E01661">
        <w:rPr>
          <w:b/>
        </w:rPr>
        <w:tab/>
        <w:t>EVALUATION OF QUALIFICATIONS</w:t>
      </w:r>
      <w:bookmarkEnd w:id="25"/>
      <w:bookmarkEnd w:id="26"/>
    </w:p>
    <w:p w14:paraId="0F7343A6" w14:textId="77777777" w:rsidR="00B12182" w:rsidRPr="00916D93" w:rsidRDefault="000433EC" w:rsidP="005B10D1">
      <w:pPr>
        <w:spacing w:after="120"/>
        <w:ind w:right="101"/>
      </w:pPr>
      <w:bookmarkStart w:id="27" w:name="_Toc241461303"/>
      <w:r w:rsidRPr="00916D93">
        <w:t>P</w:t>
      </w:r>
      <w:r w:rsidR="00B12182" w:rsidRPr="00916D93">
        <w:t xml:space="preserve">roposed DBTs qualifications </w:t>
      </w:r>
      <w:r w:rsidRPr="00916D93">
        <w:t xml:space="preserve">will be evaluated </w:t>
      </w:r>
      <w:r w:rsidR="00B12182" w:rsidRPr="00916D93">
        <w:t>based on the f</w:t>
      </w:r>
      <w:r w:rsidR="00234B88" w:rsidRPr="00916D93">
        <w:t xml:space="preserve">ollowing </w:t>
      </w:r>
      <w:r w:rsidRPr="00916D93">
        <w:t>criteria:</w:t>
      </w:r>
      <w:bookmarkEnd w:id="27"/>
    </w:p>
    <w:tbl>
      <w:tblPr>
        <w:tblW w:w="0" w:type="auto"/>
        <w:jc w:val="center"/>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4"/>
        <w:gridCol w:w="5149"/>
        <w:gridCol w:w="1424"/>
      </w:tblGrid>
      <w:tr w:rsidR="00A44B0D" w:rsidRPr="00916D93" w14:paraId="0F7343AA" w14:textId="77777777" w:rsidTr="00C2655C">
        <w:trPr>
          <w:jc w:val="center"/>
        </w:trPr>
        <w:tc>
          <w:tcPr>
            <w:tcW w:w="3154" w:type="dxa"/>
          </w:tcPr>
          <w:p w14:paraId="0F7343A7" w14:textId="77777777" w:rsidR="00A44B0D" w:rsidRPr="00916D93" w:rsidRDefault="00A44B0D" w:rsidP="0097509D">
            <w:pPr>
              <w:pStyle w:val="Heading4"/>
              <w:jc w:val="center"/>
            </w:pPr>
            <w:r w:rsidRPr="00916D93">
              <w:t>Topic</w:t>
            </w:r>
          </w:p>
        </w:tc>
        <w:tc>
          <w:tcPr>
            <w:tcW w:w="5149" w:type="dxa"/>
          </w:tcPr>
          <w:p w14:paraId="0F7343A8" w14:textId="77777777" w:rsidR="00A44B0D" w:rsidRPr="00916D93" w:rsidRDefault="00A44B0D" w:rsidP="0097509D">
            <w:pPr>
              <w:pStyle w:val="Heading4"/>
              <w:jc w:val="center"/>
            </w:pPr>
            <w:r w:rsidRPr="00916D93">
              <w:t>Evaluation</w:t>
            </w:r>
            <w:r w:rsidR="00B12182" w:rsidRPr="00916D93">
              <w:t xml:space="preserve"> Criteria</w:t>
            </w:r>
          </w:p>
        </w:tc>
        <w:tc>
          <w:tcPr>
            <w:tcW w:w="1424" w:type="dxa"/>
            <w:tcBorders>
              <w:bottom w:val="single" w:sz="4" w:space="0" w:color="000000"/>
            </w:tcBorders>
          </w:tcPr>
          <w:p w14:paraId="0F7343A9" w14:textId="77777777" w:rsidR="00A44B0D" w:rsidRPr="00916D93" w:rsidRDefault="00A44B0D" w:rsidP="0097509D">
            <w:pPr>
              <w:pStyle w:val="Heading4"/>
              <w:jc w:val="center"/>
            </w:pPr>
            <w:r w:rsidRPr="00916D93">
              <w:t>Maximum Points</w:t>
            </w:r>
          </w:p>
        </w:tc>
      </w:tr>
      <w:tr w:rsidR="00A44B0D" w:rsidRPr="00916D93" w14:paraId="0F7343AE" w14:textId="77777777" w:rsidTr="00C2655C">
        <w:trPr>
          <w:jc w:val="center"/>
        </w:trPr>
        <w:tc>
          <w:tcPr>
            <w:tcW w:w="3154" w:type="dxa"/>
          </w:tcPr>
          <w:p w14:paraId="0F7343AB" w14:textId="77777777" w:rsidR="00A44B0D" w:rsidRPr="003E2FCA" w:rsidRDefault="00A44B0D" w:rsidP="0032180D">
            <w:pPr>
              <w:rPr>
                <w:i/>
                <w:highlight w:val="yellow"/>
              </w:rPr>
            </w:pPr>
            <w:r w:rsidRPr="003E2FCA">
              <w:rPr>
                <w:i/>
                <w:highlight w:val="yellow"/>
              </w:rPr>
              <w:t>Project Understanding and Approach</w:t>
            </w:r>
          </w:p>
        </w:tc>
        <w:tc>
          <w:tcPr>
            <w:tcW w:w="5149" w:type="dxa"/>
          </w:tcPr>
          <w:p w14:paraId="0F7343AC" w14:textId="77777777" w:rsidR="007C75BA" w:rsidRPr="003E2FCA" w:rsidRDefault="00A44B0D" w:rsidP="0032180D">
            <w:pPr>
              <w:rPr>
                <w:i/>
                <w:highlight w:val="yellow"/>
              </w:rPr>
            </w:pPr>
            <w:r w:rsidRPr="003E2FCA">
              <w:rPr>
                <w:i/>
                <w:highlight w:val="yellow"/>
              </w:rPr>
              <w:t>How well does the DBT</w:t>
            </w:r>
            <w:r w:rsidR="00B05736" w:rsidRPr="003E2FCA">
              <w:rPr>
                <w:i/>
                <w:highlight w:val="yellow"/>
              </w:rPr>
              <w:t>’s</w:t>
            </w:r>
            <w:r w:rsidRPr="003E2FCA">
              <w:rPr>
                <w:i/>
                <w:highlight w:val="yellow"/>
              </w:rPr>
              <w:t xml:space="preserve"> </w:t>
            </w:r>
            <w:r w:rsidR="00B05736" w:rsidRPr="003E2FCA">
              <w:rPr>
                <w:i/>
                <w:highlight w:val="yellow"/>
              </w:rPr>
              <w:t>SOQ</w:t>
            </w:r>
            <w:r w:rsidRPr="003E2FCA">
              <w:rPr>
                <w:i/>
                <w:highlight w:val="yellow"/>
              </w:rPr>
              <w:t xml:space="preserve"> demonstrate </w:t>
            </w:r>
            <w:r w:rsidR="00A3189A" w:rsidRPr="003E2FCA">
              <w:rPr>
                <w:i/>
                <w:highlight w:val="yellow"/>
              </w:rPr>
              <w:t xml:space="preserve">an </w:t>
            </w:r>
            <w:r w:rsidR="00EF31CE" w:rsidRPr="003E2FCA">
              <w:rPr>
                <w:i/>
                <w:highlight w:val="yellow"/>
              </w:rPr>
              <w:t>in-depth</w:t>
            </w:r>
            <w:r w:rsidRPr="003E2FCA">
              <w:rPr>
                <w:i/>
                <w:highlight w:val="yellow"/>
              </w:rPr>
              <w:t xml:space="preserve"> understanding of </w:t>
            </w:r>
            <w:r w:rsidR="00C351E4" w:rsidRPr="003E2FCA">
              <w:rPr>
                <w:i/>
                <w:highlight w:val="yellow"/>
              </w:rPr>
              <w:t xml:space="preserve">the </w:t>
            </w:r>
            <w:r w:rsidRPr="003E2FCA">
              <w:rPr>
                <w:i/>
                <w:highlight w:val="yellow"/>
              </w:rPr>
              <w:t>design and construction requirements of the project?</w:t>
            </w:r>
          </w:p>
        </w:tc>
        <w:tc>
          <w:tcPr>
            <w:tcW w:w="1424" w:type="dxa"/>
          </w:tcPr>
          <w:p w14:paraId="0F7343AD" w14:textId="77777777" w:rsidR="00A44B0D" w:rsidRPr="003E2FCA" w:rsidRDefault="00A44B0D" w:rsidP="007E5C1E">
            <w:pPr>
              <w:jc w:val="right"/>
              <w:rPr>
                <w:i/>
                <w:highlight w:val="yellow"/>
              </w:rPr>
            </w:pPr>
            <w:r w:rsidRPr="003E2FCA">
              <w:rPr>
                <w:i/>
                <w:highlight w:val="yellow"/>
              </w:rPr>
              <w:t>30</w:t>
            </w:r>
          </w:p>
        </w:tc>
      </w:tr>
      <w:tr w:rsidR="00A44B0D" w:rsidRPr="00916D93" w14:paraId="0F7343B4" w14:textId="77777777" w:rsidTr="00C2655C">
        <w:trPr>
          <w:jc w:val="center"/>
        </w:trPr>
        <w:tc>
          <w:tcPr>
            <w:tcW w:w="3154" w:type="dxa"/>
          </w:tcPr>
          <w:p w14:paraId="0F7343AF" w14:textId="77777777" w:rsidR="00A44B0D" w:rsidRPr="003E2FCA" w:rsidRDefault="00A44B0D" w:rsidP="0032180D">
            <w:pPr>
              <w:rPr>
                <w:i/>
                <w:highlight w:val="yellow"/>
              </w:rPr>
            </w:pPr>
            <w:r w:rsidRPr="003E2FCA">
              <w:rPr>
                <w:i/>
                <w:highlight w:val="yellow"/>
              </w:rPr>
              <w:t>Design Build Project Team</w:t>
            </w:r>
          </w:p>
          <w:p w14:paraId="0F7343B0" w14:textId="77777777" w:rsidR="00A44B0D" w:rsidRPr="003E2FCA" w:rsidRDefault="00A44B0D" w:rsidP="0032180D">
            <w:pPr>
              <w:rPr>
                <w:i/>
                <w:highlight w:val="yellow"/>
              </w:rPr>
            </w:pPr>
          </w:p>
          <w:p w14:paraId="0F7343B1" w14:textId="77777777" w:rsidR="00A44B0D" w:rsidRPr="003E2FCA" w:rsidRDefault="00A44B0D" w:rsidP="0032180D">
            <w:pPr>
              <w:rPr>
                <w:i/>
                <w:highlight w:val="yellow"/>
              </w:rPr>
            </w:pPr>
          </w:p>
        </w:tc>
        <w:tc>
          <w:tcPr>
            <w:tcW w:w="5149" w:type="dxa"/>
          </w:tcPr>
          <w:p w14:paraId="0F7343B2" w14:textId="77777777" w:rsidR="007C75BA" w:rsidRPr="003E2FCA" w:rsidRDefault="00A44B0D" w:rsidP="0032180D">
            <w:pPr>
              <w:rPr>
                <w:i/>
                <w:highlight w:val="yellow"/>
              </w:rPr>
            </w:pPr>
            <w:r w:rsidRPr="003E2FCA">
              <w:rPr>
                <w:i/>
                <w:highlight w:val="yellow"/>
              </w:rPr>
              <w:t>How well do the DBT’s qualifications, experience and time availability relate to the requirements of the project?</w:t>
            </w:r>
          </w:p>
        </w:tc>
        <w:tc>
          <w:tcPr>
            <w:tcW w:w="1424" w:type="dxa"/>
          </w:tcPr>
          <w:p w14:paraId="0F7343B3" w14:textId="77777777" w:rsidR="00A44B0D" w:rsidRPr="003E2FCA" w:rsidRDefault="00A44B0D" w:rsidP="007E5C1E">
            <w:pPr>
              <w:jc w:val="right"/>
              <w:rPr>
                <w:i/>
                <w:highlight w:val="yellow"/>
              </w:rPr>
            </w:pPr>
            <w:r w:rsidRPr="003E2FCA">
              <w:rPr>
                <w:i/>
                <w:highlight w:val="yellow"/>
              </w:rPr>
              <w:t>40</w:t>
            </w:r>
          </w:p>
        </w:tc>
      </w:tr>
      <w:tr w:rsidR="00A44B0D" w:rsidRPr="00916D93" w14:paraId="0F7343B9" w14:textId="77777777" w:rsidTr="00C2655C">
        <w:trPr>
          <w:jc w:val="center"/>
        </w:trPr>
        <w:tc>
          <w:tcPr>
            <w:tcW w:w="3154" w:type="dxa"/>
          </w:tcPr>
          <w:p w14:paraId="0F7343B5" w14:textId="77777777" w:rsidR="00A44B0D" w:rsidRPr="003E2FCA" w:rsidRDefault="0090460C" w:rsidP="0032180D">
            <w:pPr>
              <w:rPr>
                <w:i/>
                <w:highlight w:val="yellow"/>
              </w:rPr>
            </w:pPr>
            <w:r w:rsidRPr="003E2FCA">
              <w:rPr>
                <w:i/>
                <w:highlight w:val="yellow"/>
              </w:rPr>
              <w:t>DBT</w:t>
            </w:r>
            <w:r w:rsidR="00A44B0D" w:rsidRPr="003E2FCA">
              <w:rPr>
                <w:i/>
                <w:highlight w:val="yellow"/>
              </w:rPr>
              <w:t xml:space="preserve"> Capabilities</w:t>
            </w:r>
          </w:p>
          <w:p w14:paraId="0F7343B6" w14:textId="77777777" w:rsidR="00A44B0D" w:rsidRPr="003E2FCA" w:rsidRDefault="00A44B0D" w:rsidP="0032180D">
            <w:pPr>
              <w:rPr>
                <w:i/>
                <w:highlight w:val="yellow"/>
              </w:rPr>
            </w:pPr>
          </w:p>
        </w:tc>
        <w:tc>
          <w:tcPr>
            <w:tcW w:w="5149" w:type="dxa"/>
          </w:tcPr>
          <w:p w14:paraId="0F7343B7" w14:textId="77777777" w:rsidR="007C75BA" w:rsidRPr="003E2FCA" w:rsidRDefault="00A44B0D" w:rsidP="0032180D">
            <w:pPr>
              <w:rPr>
                <w:i/>
                <w:highlight w:val="yellow"/>
              </w:rPr>
            </w:pPr>
            <w:r w:rsidRPr="003E2FCA">
              <w:rPr>
                <w:i/>
                <w:highlight w:val="yellow"/>
              </w:rPr>
              <w:t>How well does the DBT</w:t>
            </w:r>
            <w:r w:rsidR="00B05736" w:rsidRPr="003E2FCA">
              <w:rPr>
                <w:i/>
                <w:highlight w:val="yellow"/>
              </w:rPr>
              <w:t xml:space="preserve">’s </w:t>
            </w:r>
            <w:proofErr w:type="gramStart"/>
            <w:r w:rsidR="00B05736" w:rsidRPr="003E2FCA">
              <w:rPr>
                <w:i/>
                <w:highlight w:val="yellow"/>
              </w:rPr>
              <w:t>SOQ</w:t>
            </w:r>
            <w:r w:rsidRPr="003E2FCA">
              <w:rPr>
                <w:i/>
                <w:highlight w:val="yellow"/>
              </w:rPr>
              <w:t xml:space="preserve"> </w:t>
            </w:r>
            <w:r w:rsidR="00465823" w:rsidRPr="003E2FCA">
              <w:rPr>
                <w:i/>
                <w:highlight w:val="yellow"/>
              </w:rPr>
              <w:t xml:space="preserve"> communicate</w:t>
            </w:r>
            <w:proofErr w:type="gramEnd"/>
            <w:r w:rsidRPr="003E2FCA">
              <w:rPr>
                <w:i/>
                <w:highlight w:val="yellow"/>
              </w:rPr>
              <w:t xml:space="preserve"> their design, construction and </w:t>
            </w:r>
            <w:r w:rsidR="00465823" w:rsidRPr="003E2FCA">
              <w:rPr>
                <w:i/>
                <w:highlight w:val="yellow"/>
              </w:rPr>
              <w:t xml:space="preserve">project </w:t>
            </w:r>
            <w:r w:rsidRPr="003E2FCA">
              <w:rPr>
                <w:i/>
                <w:highlight w:val="yellow"/>
              </w:rPr>
              <w:t xml:space="preserve">management </w:t>
            </w:r>
            <w:r w:rsidR="00331AEB" w:rsidRPr="003E2FCA">
              <w:rPr>
                <w:i/>
                <w:highlight w:val="yellow"/>
              </w:rPr>
              <w:t>experience</w:t>
            </w:r>
            <w:r w:rsidR="00EF31CE" w:rsidRPr="003E2FCA">
              <w:rPr>
                <w:i/>
                <w:highlight w:val="yellow"/>
              </w:rPr>
              <w:t xml:space="preserve"> for</w:t>
            </w:r>
            <w:r w:rsidR="00465823" w:rsidRPr="003E2FCA">
              <w:rPr>
                <w:i/>
                <w:highlight w:val="yellow"/>
              </w:rPr>
              <w:t xml:space="preserve"> this project</w:t>
            </w:r>
            <w:r w:rsidRPr="003E2FCA">
              <w:rPr>
                <w:i/>
                <w:highlight w:val="yellow"/>
              </w:rPr>
              <w:t>?</w:t>
            </w:r>
          </w:p>
        </w:tc>
        <w:tc>
          <w:tcPr>
            <w:tcW w:w="1424" w:type="dxa"/>
            <w:tcBorders>
              <w:bottom w:val="single" w:sz="4" w:space="0" w:color="000000"/>
            </w:tcBorders>
          </w:tcPr>
          <w:p w14:paraId="0F7343B8" w14:textId="77777777" w:rsidR="00A44B0D" w:rsidRPr="003E2FCA" w:rsidRDefault="00A44B0D" w:rsidP="007E5C1E">
            <w:pPr>
              <w:jc w:val="right"/>
              <w:rPr>
                <w:i/>
                <w:highlight w:val="yellow"/>
              </w:rPr>
            </w:pPr>
            <w:r w:rsidRPr="003E2FCA">
              <w:rPr>
                <w:i/>
                <w:highlight w:val="yellow"/>
              </w:rPr>
              <w:t>30</w:t>
            </w:r>
          </w:p>
        </w:tc>
      </w:tr>
      <w:tr w:rsidR="0000699A" w:rsidRPr="00916D93" w14:paraId="0F7343BC" w14:textId="77777777" w:rsidTr="00B80600">
        <w:trPr>
          <w:jc w:val="center"/>
        </w:trPr>
        <w:tc>
          <w:tcPr>
            <w:tcW w:w="8303" w:type="dxa"/>
            <w:gridSpan w:val="2"/>
          </w:tcPr>
          <w:p w14:paraId="0F7343BA" w14:textId="77777777" w:rsidR="0000699A" w:rsidRPr="00916D93" w:rsidRDefault="0000699A" w:rsidP="0032180D">
            <w:r w:rsidRPr="00916D93">
              <w:t>Total</w:t>
            </w:r>
          </w:p>
        </w:tc>
        <w:tc>
          <w:tcPr>
            <w:tcW w:w="1424" w:type="dxa"/>
          </w:tcPr>
          <w:p w14:paraId="0F7343BB" w14:textId="77777777" w:rsidR="0000699A" w:rsidRPr="00916D93" w:rsidRDefault="0000699A" w:rsidP="007E5C1E">
            <w:pPr>
              <w:jc w:val="right"/>
            </w:pPr>
            <w:r w:rsidRPr="00916D93">
              <w:t>100</w:t>
            </w:r>
          </w:p>
        </w:tc>
      </w:tr>
    </w:tbl>
    <w:p w14:paraId="0F7343BD" w14:textId="77777777" w:rsidR="00F73035" w:rsidRDefault="00F73035" w:rsidP="00C7557C">
      <w:pPr>
        <w:pStyle w:val="Heading2"/>
      </w:pPr>
      <w:bookmarkStart w:id="28" w:name="_Toc241461304"/>
      <w:bookmarkStart w:id="29" w:name="_Toc241465468"/>
    </w:p>
    <w:p w14:paraId="0F7343BE" w14:textId="77777777" w:rsidR="006211D3" w:rsidRPr="00916D93" w:rsidRDefault="00B12182" w:rsidP="00C7557C">
      <w:pPr>
        <w:pStyle w:val="Heading2"/>
      </w:pPr>
      <w:r w:rsidRPr="00916D93">
        <w:t xml:space="preserve">2.3 </w:t>
      </w:r>
      <w:r w:rsidR="000433EC" w:rsidRPr="00916D93">
        <w:tab/>
      </w:r>
      <w:r w:rsidRPr="00916D93">
        <w:t>STATEMENT OF QUALIFICATIONS (SOQ)</w:t>
      </w:r>
      <w:r w:rsidR="006211D3" w:rsidRPr="00916D93">
        <w:t xml:space="preserve"> FORMAT</w:t>
      </w:r>
      <w:bookmarkEnd w:id="28"/>
      <w:bookmarkEnd w:id="29"/>
    </w:p>
    <w:p w14:paraId="0F7343BF" w14:textId="77777777" w:rsidR="006211D3" w:rsidRPr="00916D93" w:rsidRDefault="006211D3" w:rsidP="005B10D1">
      <w:pPr>
        <w:spacing w:after="120"/>
        <w:ind w:right="101"/>
      </w:pPr>
      <w:bookmarkStart w:id="30" w:name="_Toc241461305"/>
      <w:r w:rsidRPr="00916D93">
        <w:t>To ensure a timely and consistent review, the format of the SOQ must adhere to the requirements of this section.</w:t>
      </w:r>
      <w:bookmarkEnd w:id="30"/>
    </w:p>
    <w:p w14:paraId="0F7343C0" w14:textId="77777777" w:rsidR="00C07F9A" w:rsidRDefault="003A516F">
      <w:pPr>
        <w:keepNext/>
        <w:keepLines/>
        <w:spacing w:after="120"/>
        <w:ind w:right="101"/>
      </w:pPr>
      <w:bookmarkStart w:id="31" w:name="_Toc241461306"/>
      <w:r w:rsidRPr="00916D93">
        <w:t>The following table lists the maximum number of pages that</w:t>
      </w:r>
      <w:r w:rsidR="006211D3" w:rsidRPr="00916D93">
        <w:t xml:space="preserve"> may be used</w:t>
      </w:r>
      <w:r w:rsidRPr="00916D93">
        <w:t xml:space="preserve"> </w:t>
      </w:r>
      <w:r w:rsidR="00C351E4" w:rsidRPr="00916D93">
        <w:t xml:space="preserve">by the DBT </w:t>
      </w:r>
      <w:r w:rsidRPr="00916D93">
        <w:t>in the SOQ</w:t>
      </w:r>
      <w:r w:rsidR="00C351E4" w:rsidRPr="00916D93">
        <w:t>s</w:t>
      </w:r>
      <w:r w:rsidR="006211D3" w:rsidRPr="00916D93">
        <w:t xml:space="preserve">. Content should be organized </w:t>
      </w:r>
      <w:r w:rsidR="003A1D6D" w:rsidRPr="00916D93">
        <w:t xml:space="preserve">by parts </w:t>
      </w:r>
      <w:r w:rsidR="006211D3" w:rsidRPr="00916D93">
        <w:t xml:space="preserve">as </w:t>
      </w:r>
      <w:r w:rsidR="003A1D6D" w:rsidRPr="00916D93">
        <w:t>indicated.</w:t>
      </w:r>
      <w:bookmarkEnd w:id="31"/>
    </w:p>
    <w:tbl>
      <w:tblPr>
        <w:tblW w:w="0" w:type="auto"/>
        <w:jc w:val="center"/>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4500"/>
        <w:gridCol w:w="3346"/>
      </w:tblGrid>
      <w:tr w:rsidR="006211D3" w:rsidRPr="00916D93" w14:paraId="0F7343C4" w14:textId="77777777" w:rsidTr="007F05EB">
        <w:trPr>
          <w:jc w:val="center"/>
        </w:trPr>
        <w:tc>
          <w:tcPr>
            <w:tcW w:w="1890" w:type="dxa"/>
          </w:tcPr>
          <w:p w14:paraId="0F7343C1" w14:textId="77777777" w:rsidR="00C07F9A" w:rsidRDefault="006211D3">
            <w:pPr>
              <w:pStyle w:val="Heading4"/>
              <w:keepNext/>
              <w:keepLines/>
              <w:jc w:val="center"/>
            </w:pPr>
            <w:r w:rsidRPr="00916D93">
              <w:t>Part</w:t>
            </w:r>
          </w:p>
        </w:tc>
        <w:tc>
          <w:tcPr>
            <w:tcW w:w="4500" w:type="dxa"/>
          </w:tcPr>
          <w:p w14:paraId="0F7343C2" w14:textId="77777777" w:rsidR="00C07F9A" w:rsidRDefault="006211D3">
            <w:pPr>
              <w:pStyle w:val="Heading4"/>
              <w:keepNext/>
              <w:keepLines/>
              <w:jc w:val="center"/>
            </w:pPr>
            <w:r w:rsidRPr="00916D93">
              <w:t>Content</w:t>
            </w:r>
          </w:p>
        </w:tc>
        <w:tc>
          <w:tcPr>
            <w:tcW w:w="3346" w:type="dxa"/>
          </w:tcPr>
          <w:p w14:paraId="0F7343C3" w14:textId="77777777" w:rsidR="00C07F9A" w:rsidRDefault="006211D3">
            <w:pPr>
              <w:pStyle w:val="Heading4"/>
              <w:keepNext/>
              <w:keepLines/>
              <w:jc w:val="center"/>
            </w:pPr>
            <w:r w:rsidRPr="00916D93">
              <w:t>Maximum Pages</w:t>
            </w:r>
          </w:p>
        </w:tc>
      </w:tr>
      <w:tr w:rsidR="006211D3" w:rsidRPr="00916D93" w14:paraId="0F7343C8" w14:textId="77777777" w:rsidTr="003E2FCA">
        <w:trPr>
          <w:jc w:val="center"/>
        </w:trPr>
        <w:tc>
          <w:tcPr>
            <w:tcW w:w="1890" w:type="dxa"/>
          </w:tcPr>
          <w:p w14:paraId="0F7343C5" w14:textId="77777777" w:rsidR="00C07F9A" w:rsidRDefault="006211D3">
            <w:pPr>
              <w:keepNext/>
              <w:keepLines/>
              <w:jc w:val="center"/>
            </w:pPr>
            <w:r w:rsidRPr="00916D93">
              <w:t>A</w:t>
            </w:r>
          </w:p>
        </w:tc>
        <w:tc>
          <w:tcPr>
            <w:tcW w:w="4500" w:type="dxa"/>
          </w:tcPr>
          <w:p w14:paraId="22F4A786" w14:textId="77777777" w:rsidR="00506418" w:rsidRDefault="006211D3" w:rsidP="00506418">
            <w:pPr>
              <w:keepNext/>
              <w:keepLines/>
            </w:pPr>
            <w:r w:rsidRPr="00916D93">
              <w:t>Introduct</w:t>
            </w:r>
            <w:r w:rsidR="00C351E4" w:rsidRPr="00916D93">
              <w:t>ion</w:t>
            </w:r>
          </w:p>
          <w:p w14:paraId="6BC401ED" w14:textId="0EF9F81C" w:rsidR="00506418" w:rsidRDefault="00506418" w:rsidP="00506418">
            <w:pPr>
              <w:pStyle w:val="ListParagraph"/>
              <w:keepNext/>
              <w:keepLines/>
              <w:numPr>
                <w:ilvl w:val="0"/>
                <w:numId w:val="42"/>
              </w:numPr>
              <w:spacing w:after="0" w:line="240" w:lineRule="auto"/>
              <w:ind w:right="101"/>
              <w:rPr>
                <w:rFonts w:ascii="Arial" w:hAnsi="Arial"/>
                <w:sz w:val="24"/>
                <w:szCs w:val="24"/>
              </w:rPr>
            </w:pPr>
            <w:r>
              <w:rPr>
                <w:rFonts w:ascii="Arial" w:hAnsi="Arial"/>
                <w:sz w:val="24"/>
                <w:szCs w:val="24"/>
              </w:rPr>
              <w:t>Form A</w:t>
            </w:r>
            <w:r w:rsidRPr="00506418">
              <w:rPr>
                <w:rFonts w:ascii="Arial" w:hAnsi="Arial"/>
                <w:sz w:val="24"/>
                <w:szCs w:val="24"/>
              </w:rPr>
              <w:t>1.</w:t>
            </w:r>
          </w:p>
          <w:p w14:paraId="598AD277" w14:textId="4803DF3C" w:rsidR="00506418" w:rsidRDefault="00506418" w:rsidP="00506418">
            <w:pPr>
              <w:pStyle w:val="ListParagraph"/>
              <w:keepNext/>
              <w:keepLines/>
              <w:numPr>
                <w:ilvl w:val="0"/>
                <w:numId w:val="42"/>
              </w:numPr>
              <w:spacing w:after="0" w:line="240" w:lineRule="auto"/>
              <w:ind w:right="101"/>
              <w:rPr>
                <w:rFonts w:ascii="Arial" w:hAnsi="Arial"/>
                <w:sz w:val="24"/>
                <w:szCs w:val="24"/>
              </w:rPr>
            </w:pPr>
            <w:r>
              <w:rPr>
                <w:rFonts w:ascii="Arial" w:hAnsi="Arial"/>
                <w:sz w:val="24"/>
                <w:szCs w:val="24"/>
              </w:rPr>
              <w:t>Form A2.</w:t>
            </w:r>
          </w:p>
          <w:p w14:paraId="128B1B01" w14:textId="328398A9" w:rsidR="00506418" w:rsidRDefault="00506418" w:rsidP="00506418">
            <w:pPr>
              <w:pStyle w:val="ListParagraph"/>
              <w:keepNext/>
              <w:keepLines/>
              <w:numPr>
                <w:ilvl w:val="0"/>
                <w:numId w:val="42"/>
              </w:numPr>
              <w:spacing w:after="0" w:line="240" w:lineRule="auto"/>
              <w:ind w:right="101"/>
              <w:rPr>
                <w:rFonts w:ascii="Arial" w:hAnsi="Arial"/>
                <w:sz w:val="24"/>
                <w:szCs w:val="24"/>
              </w:rPr>
            </w:pPr>
            <w:r>
              <w:rPr>
                <w:rFonts w:ascii="Arial" w:hAnsi="Arial"/>
                <w:sz w:val="24"/>
                <w:szCs w:val="24"/>
              </w:rPr>
              <w:t>Other introductory information.</w:t>
            </w:r>
          </w:p>
          <w:p w14:paraId="0F7343C6" w14:textId="3CCC7BBD" w:rsidR="00506418" w:rsidRPr="00506418" w:rsidRDefault="00506418" w:rsidP="00506418">
            <w:pPr>
              <w:pStyle w:val="ListParagraph"/>
              <w:keepNext/>
              <w:keepLines/>
              <w:spacing w:after="0" w:line="240" w:lineRule="auto"/>
              <w:ind w:right="101"/>
              <w:rPr>
                <w:rFonts w:ascii="Arial" w:hAnsi="Arial"/>
                <w:sz w:val="24"/>
                <w:szCs w:val="24"/>
              </w:rPr>
            </w:pPr>
          </w:p>
        </w:tc>
        <w:tc>
          <w:tcPr>
            <w:tcW w:w="3346" w:type="dxa"/>
            <w:tcBorders>
              <w:bottom w:val="single" w:sz="4" w:space="0" w:color="000000"/>
            </w:tcBorders>
          </w:tcPr>
          <w:p w14:paraId="0F7343C7" w14:textId="06E64152" w:rsidR="00C07F9A" w:rsidRDefault="00506418">
            <w:pPr>
              <w:keepNext/>
              <w:keepLines/>
              <w:jc w:val="right"/>
            </w:pPr>
            <w:r>
              <w:t>5</w:t>
            </w:r>
          </w:p>
        </w:tc>
      </w:tr>
      <w:tr w:rsidR="006211D3" w:rsidRPr="00916D93" w14:paraId="0F7343CC" w14:textId="77777777" w:rsidTr="003E2FCA">
        <w:trPr>
          <w:jc w:val="center"/>
        </w:trPr>
        <w:tc>
          <w:tcPr>
            <w:tcW w:w="1890" w:type="dxa"/>
          </w:tcPr>
          <w:p w14:paraId="0F7343C9" w14:textId="7D97BFEA" w:rsidR="00C07F9A" w:rsidRDefault="000433EC">
            <w:pPr>
              <w:keepNext/>
              <w:keepLines/>
              <w:jc w:val="center"/>
            </w:pPr>
            <w:r w:rsidRPr="00916D93">
              <w:t>B</w:t>
            </w:r>
          </w:p>
        </w:tc>
        <w:tc>
          <w:tcPr>
            <w:tcW w:w="4500" w:type="dxa"/>
          </w:tcPr>
          <w:p w14:paraId="455A4ABE" w14:textId="77777777" w:rsidR="00C07F9A" w:rsidRDefault="006211D3">
            <w:pPr>
              <w:keepNext/>
              <w:keepLines/>
            </w:pPr>
            <w:r w:rsidRPr="00916D93">
              <w:t>Project Understanding and Approach</w:t>
            </w:r>
          </w:p>
          <w:p w14:paraId="0F7343CA" w14:textId="77777777" w:rsidR="00506418" w:rsidRDefault="00506418">
            <w:pPr>
              <w:keepNext/>
              <w:keepLines/>
            </w:pPr>
          </w:p>
        </w:tc>
        <w:tc>
          <w:tcPr>
            <w:tcW w:w="3346" w:type="dxa"/>
            <w:tcBorders>
              <w:bottom w:val="single" w:sz="4" w:space="0" w:color="000000"/>
              <w:tl2br w:val="nil"/>
              <w:tr2bl w:val="nil"/>
            </w:tcBorders>
          </w:tcPr>
          <w:p w14:paraId="0F7343CB" w14:textId="706215BB" w:rsidR="00C07F9A" w:rsidRDefault="003E2FCA">
            <w:pPr>
              <w:keepNext/>
              <w:keepLines/>
              <w:jc w:val="right"/>
            </w:pPr>
            <w:r>
              <w:t>10</w:t>
            </w:r>
          </w:p>
        </w:tc>
      </w:tr>
      <w:tr w:rsidR="006211D3" w:rsidRPr="00916D93" w14:paraId="0F7343D0" w14:textId="77777777" w:rsidTr="003E2FCA">
        <w:trPr>
          <w:jc w:val="center"/>
        </w:trPr>
        <w:tc>
          <w:tcPr>
            <w:tcW w:w="1890" w:type="dxa"/>
          </w:tcPr>
          <w:p w14:paraId="0F7343CD" w14:textId="77777777" w:rsidR="00C07F9A" w:rsidRDefault="000433EC">
            <w:pPr>
              <w:keepNext/>
              <w:keepLines/>
              <w:jc w:val="center"/>
            </w:pPr>
            <w:r w:rsidRPr="00916D93">
              <w:t>C</w:t>
            </w:r>
          </w:p>
        </w:tc>
        <w:tc>
          <w:tcPr>
            <w:tcW w:w="4500" w:type="dxa"/>
          </w:tcPr>
          <w:p w14:paraId="2A472C2D" w14:textId="27A7A31E" w:rsidR="003E2FCA" w:rsidRDefault="006211D3" w:rsidP="003E2FCA">
            <w:pPr>
              <w:keepNext/>
              <w:keepLines/>
              <w:ind w:right="101"/>
            </w:pPr>
            <w:r w:rsidRPr="00916D93">
              <w:t>Design Build Project Team</w:t>
            </w:r>
            <w:r w:rsidR="003E2FCA">
              <w:t>. Organized as follows:</w:t>
            </w:r>
          </w:p>
          <w:p w14:paraId="65298AA4" w14:textId="77777777" w:rsidR="003E2FCA" w:rsidRPr="003E2FCA" w:rsidRDefault="003E2FCA" w:rsidP="003E2FCA">
            <w:pPr>
              <w:keepNext/>
              <w:keepLines/>
              <w:ind w:right="101"/>
            </w:pPr>
            <w:r>
              <w:t xml:space="preserve"> </w:t>
            </w:r>
          </w:p>
          <w:p w14:paraId="648A8723" w14:textId="77777777" w:rsidR="00506418" w:rsidRDefault="00506418" w:rsidP="003E2FCA">
            <w:pPr>
              <w:pStyle w:val="ListParagraph"/>
              <w:keepNext/>
              <w:keepLines/>
              <w:numPr>
                <w:ilvl w:val="0"/>
                <w:numId w:val="40"/>
              </w:numPr>
              <w:spacing w:after="0" w:line="240" w:lineRule="auto"/>
              <w:ind w:right="101"/>
              <w:rPr>
                <w:rFonts w:ascii="Arial" w:hAnsi="Arial"/>
                <w:sz w:val="24"/>
                <w:szCs w:val="24"/>
              </w:rPr>
            </w:pPr>
            <w:r>
              <w:rPr>
                <w:rFonts w:ascii="Arial" w:hAnsi="Arial"/>
                <w:sz w:val="24"/>
                <w:szCs w:val="24"/>
              </w:rPr>
              <w:t>Organizational chart.</w:t>
            </w:r>
          </w:p>
          <w:p w14:paraId="16E3D0B5" w14:textId="2785CB94" w:rsidR="003E2FCA" w:rsidRDefault="003E2FCA" w:rsidP="003E2FCA">
            <w:pPr>
              <w:pStyle w:val="ListParagraph"/>
              <w:keepNext/>
              <w:keepLines/>
              <w:numPr>
                <w:ilvl w:val="0"/>
                <w:numId w:val="40"/>
              </w:numPr>
              <w:spacing w:after="0" w:line="240" w:lineRule="auto"/>
              <w:ind w:right="101"/>
              <w:rPr>
                <w:rFonts w:ascii="Arial" w:hAnsi="Arial"/>
                <w:sz w:val="24"/>
                <w:szCs w:val="24"/>
              </w:rPr>
            </w:pPr>
            <w:r>
              <w:rPr>
                <w:rFonts w:ascii="Arial" w:hAnsi="Arial"/>
                <w:sz w:val="24"/>
                <w:szCs w:val="24"/>
              </w:rPr>
              <w:t>R</w:t>
            </w:r>
            <w:r w:rsidRPr="003E2FCA">
              <w:rPr>
                <w:rFonts w:ascii="Arial" w:hAnsi="Arial"/>
                <w:sz w:val="24"/>
                <w:szCs w:val="24"/>
              </w:rPr>
              <w:t>esume</w:t>
            </w:r>
            <w:r>
              <w:rPr>
                <w:rFonts w:ascii="Arial" w:hAnsi="Arial"/>
                <w:sz w:val="24"/>
                <w:szCs w:val="24"/>
              </w:rPr>
              <w:t>s</w:t>
            </w:r>
            <w:r w:rsidRPr="003E2FCA">
              <w:rPr>
                <w:rFonts w:ascii="Arial" w:hAnsi="Arial"/>
                <w:sz w:val="24"/>
                <w:szCs w:val="24"/>
              </w:rPr>
              <w:t xml:space="preserve"> for </w:t>
            </w:r>
            <w:r>
              <w:rPr>
                <w:rFonts w:ascii="Arial" w:hAnsi="Arial"/>
                <w:sz w:val="24"/>
                <w:szCs w:val="24"/>
              </w:rPr>
              <w:t>each key staff</w:t>
            </w:r>
            <w:r w:rsidR="00506418">
              <w:rPr>
                <w:rFonts w:ascii="Arial" w:hAnsi="Arial"/>
                <w:sz w:val="24"/>
                <w:szCs w:val="24"/>
              </w:rPr>
              <w:t xml:space="preserve"> member</w:t>
            </w:r>
            <w:r>
              <w:rPr>
                <w:rFonts w:ascii="Arial" w:hAnsi="Arial"/>
                <w:sz w:val="24"/>
                <w:szCs w:val="24"/>
              </w:rPr>
              <w:t xml:space="preserve">. </w:t>
            </w:r>
          </w:p>
          <w:p w14:paraId="13CE67F3" w14:textId="37590A4A" w:rsidR="003E2FCA" w:rsidRDefault="003E2FCA" w:rsidP="003E2FCA">
            <w:pPr>
              <w:pStyle w:val="ListParagraph"/>
              <w:keepNext/>
              <w:keepLines/>
              <w:numPr>
                <w:ilvl w:val="0"/>
                <w:numId w:val="40"/>
              </w:numPr>
              <w:spacing w:after="0" w:line="240" w:lineRule="auto"/>
              <w:ind w:right="101"/>
              <w:rPr>
                <w:rFonts w:ascii="Arial" w:hAnsi="Arial"/>
                <w:sz w:val="24"/>
                <w:szCs w:val="24"/>
              </w:rPr>
            </w:pPr>
            <w:r>
              <w:rPr>
                <w:rFonts w:ascii="Arial" w:hAnsi="Arial"/>
                <w:sz w:val="24"/>
                <w:szCs w:val="24"/>
              </w:rPr>
              <w:t>Resumes for other key staff</w:t>
            </w:r>
            <w:r w:rsidR="00506418">
              <w:rPr>
                <w:rFonts w:ascii="Arial" w:hAnsi="Arial"/>
                <w:sz w:val="24"/>
                <w:szCs w:val="24"/>
              </w:rPr>
              <w:t xml:space="preserve"> members</w:t>
            </w:r>
            <w:r>
              <w:rPr>
                <w:rFonts w:ascii="Arial" w:hAnsi="Arial"/>
                <w:sz w:val="24"/>
                <w:szCs w:val="24"/>
              </w:rPr>
              <w:t>.</w:t>
            </w:r>
          </w:p>
          <w:p w14:paraId="33F22DD2" w14:textId="4B66E7EC" w:rsidR="00506418" w:rsidRDefault="00506418" w:rsidP="003E2FCA">
            <w:pPr>
              <w:pStyle w:val="ListParagraph"/>
              <w:keepNext/>
              <w:keepLines/>
              <w:numPr>
                <w:ilvl w:val="0"/>
                <w:numId w:val="40"/>
              </w:numPr>
              <w:spacing w:after="0" w:line="240" w:lineRule="auto"/>
              <w:ind w:right="101"/>
              <w:rPr>
                <w:rFonts w:ascii="Arial" w:hAnsi="Arial"/>
                <w:sz w:val="24"/>
                <w:szCs w:val="24"/>
              </w:rPr>
            </w:pPr>
            <w:r>
              <w:rPr>
                <w:rFonts w:ascii="Arial" w:hAnsi="Arial"/>
                <w:sz w:val="24"/>
                <w:szCs w:val="24"/>
              </w:rPr>
              <w:t>Additional information regarding the project team.</w:t>
            </w:r>
          </w:p>
          <w:p w14:paraId="0F7343CE" w14:textId="06109615" w:rsidR="003E2FCA" w:rsidRDefault="003E2FCA" w:rsidP="003E2FCA">
            <w:pPr>
              <w:keepNext/>
              <w:keepLines/>
              <w:ind w:right="101"/>
            </w:pPr>
          </w:p>
        </w:tc>
        <w:tc>
          <w:tcPr>
            <w:tcW w:w="3346" w:type="dxa"/>
            <w:tcBorders>
              <w:top w:val="single" w:sz="4" w:space="0" w:color="000000"/>
              <w:bottom w:val="single" w:sz="4" w:space="0" w:color="000000"/>
              <w:tl2br w:val="nil"/>
              <w:tr2bl w:val="nil"/>
            </w:tcBorders>
          </w:tcPr>
          <w:p w14:paraId="0F7343CF" w14:textId="008C8DE8" w:rsidR="00C07F9A" w:rsidRDefault="003E2FCA">
            <w:pPr>
              <w:keepNext/>
              <w:keepLines/>
              <w:jc w:val="right"/>
            </w:pPr>
            <w:r>
              <w:t>20</w:t>
            </w:r>
          </w:p>
        </w:tc>
      </w:tr>
      <w:tr w:rsidR="006211D3" w:rsidRPr="00916D93" w14:paraId="0F7343D4" w14:textId="77777777" w:rsidTr="003E2FCA">
        <w:trPr>
          <w:jc w:val="center"/>
        </w:trPr>
        <w:tc>
          <w:tcPr>
            <w:tcW w:w="1890" w:type="dxa"/>
          </w:tcPr>
          <w:p w14:paraId="0F7343D1" w14:textId="316F3683" w:rsidR="00C07F9A" w:rsidRDefault="000433EC">
            <w:pPr>
              <w:keepNext/>
              <w:keepLines/>
              <w:jc w:val="center"/>
            </w:pPr>
            <w:r w:rsidRPr="00916D93">
              <w:t>D</w:t>
            </w:r>
          </w:p>
        </w:tc>
        <w:tc>
          <w:tcPr>
            <w:tcW w:w="4500" w:type="dxa"/>
          </w:tcPr>
          <w:p w14:paraId="5D3BB8FE" w14:textId="77777777" w:rsidR="003E2FCA" w:rsidRDefault="0090460C">
            <w:pPr>
              <w:keepNext/>
              <w:keepLines/>
            </w:pPr>
            <w:r w:rsidRPr="00916D93">
              <w:t>DBT</w:t>
            </w:r>
            <w:r w:rsidR="006211D3" w:rsidRPr="00916D93">
              <w:t xml:space="preserve"> Capabilities</w:t>
            </w:r>
            <w:r w:rsidR="003E2FCA">
              <w:t>. Organized as follows:</w:t>
            </w:r>
          </w:p>
          <w:p w14:paraId="221DF522" w14:textId="77777777" w:rsidR="003E2FCA" w:rsidRPr="003E2FCA" w:rsidRDefault="003E2FCA" w:rsidP="003E2FCA">
            <w:pPr>
              <w:keepNext/>
              <w:keepLines/>
              <w:ind w:right="101"/>
            </w:pPr>
          </w:p>
          <w:p w14:paraId="64407BB3" w14:textId="70FEDE12" w:rsidR="00506418" w:rsidRPr="00C47D7D" w:rsidRDefault="00C47D7D" w:rsidP="00C47D7D">
            <w:pPr>
              <w:pStyle w:val="ListParagraph"/>
              <w:keepNext/>
              <w:keepLines/>
              <w:numPr>
                <w:ilvl w:val="0"/>
                <w:numId w:val="40"/>
              </w:numPr>
              <w:spacing w:after="0" w:line="240" w:lineRule="auto"/>
              <w:ind w:right="101"/>
            </w:pPr>
            <w:r>
              <w:rPr>
                <w:rFonts w:ascii="Arial" w:hAnsi="Arial"/>
                <w:sz w:val="24"/>
                <w:szCs w:val="24"/>
              </w:rPr>
              <w:t>D1 forms.</w:t>
            </w:r>
          </w:p>
          <w:p w14:paraId="0F7343D2" w14:textId="77604DD6" w:rsidR="00C47D7D" w:rsidRDefault="00C47D7D" w:rsidP="00C47D7D">
            <w:pPr>
              <w:pStyle w:val="ListParagraph"/>
              <w:keepNext/>
              <w:keepLines/>
              <w:numPr>
                <w:ilvl w:val="0"/>
                <w:numId w:val="40"/>
              </w:numPr>
              <w:spacing w:after="0" w:line="240" w:lineRule="auto"/>
              <w:ind w:right="101"/>
            </w:pPr>
            <w:r>
              <w:rPr>
                <w:rFonts w:ascii="Arial" w:hAnsi="Arial"/>
                <w:sz w:val="24"/>
                <w:szCs w:val="24"/>
              </w:rPr>
              <w:t>Additional DBT capability information.</w:t>
            </w:r>
          </w:p>
        </w:tc>
        <w:tc>
          <w:tcPr>
            <w:tcW w:w="3346" w:type="dxa"/>
            <w:tcBorders>
              <w:top w:val="single" w:sz="4" w:space="0" w:color="000000"/>
              <w:bottom w:val="single" w:sz="4" w:space="0" w:color="000000"/>
              <w:tl2br w:val="nil"/>
              <w:tr2bl w:val="nil"/>
            </w:tcBorders>
          </w:tcPr>
          <w:p w14:paraId="0F7343D3" w14:textId="2E20C369" w:rsidR="00C07F9A" w:rsidRDefault="00C47D7D">
            <w:pPr>
              <w:keepNext/>
              <w:keepLines/>
              <w:jc w:val="right"/>
            </w:pPr>
            <w:r>
              <w:t>20</w:t>
            </w:r>
          </w:p>
        </w:tc>
      </w:tr>
      <w:tr w:rsidR="006211D3" w:rsidRPr="00916D93" w14:paraId="0F7343D8" w14:textId="77777777" w:rsidTr="007F05EB">
        <w:trPr>
          <w:jc w:val="center"/>
        </w:trPr>
        <w:tc>
          <w:tcPr>
            <w:tcW w:w="1890" w:type="dxa"/>
            <w:tcBorders>
              <w:tl2br w:val="nil"/>
              <w:tr2bl w:val="nil"/>
            </w:tcBorders>
          </w:tcPr>
          <w:p w14:paraId="0F7343D5" w14:textId="18D67C03" w:rsidR="00C07F9A" w:rsidRDefault="00ED0F4C">
            <w:pPr>
              <w:keepNext/>
              <w:keepLines/>
              <w:jc w:val="center"/>
            </w:pPr>
            <w:r w:rsidRPr="00916D93">
              <w:t>E</w:t>
            </w:r>
          </w:p>
        </w:tc>
        <w:tc>
          <w:tcPr>
            <w:tcW w:w="4500" w:type="dxa"/>
            <w:tcBorders>
              <w:tl2br w:val="nil"/>
              <w:tr2bl w:val="nil"/>
            </w:tcBorders>
          </w:tcPr>
          <w:p w14:paraId="46B6019D" w14:textId="77777777" w:rsidR="00C07F9A" w:rsidRDefault="00830B75">
            <w:pPr>
              <w:keepNext/>
              <w:keepLines/>
            </w:pPr>
            <w:r w:rsidRPr="00916D93">
              <w:t>Supplemental Information</w:t>
            </w:r>
          </w:p>
          <w:p w14:paraId="0F7343D6" w14:textId="77777777" w:rsidR="00506418" w:rsidRDefault="00506418">
            <w:pPr>
              <w:keepNext/>
              <w:keepLines/>
            </w:pPr>
          </w:p>
        </w:tc>
        <w:tc>
          <w:tcPr>
            <w:tcW w:w="3346" w:type="dxa"/>
            <w:tcBorders>
              <w:bottom w:val="single" w:sz="4" w:space="0" w:color="000000"/>
              <w:tl2br w:val="nil"/>
              <w:tr2bl w:val="nil"/>
            </w:tcBorders>
          </w:tcPr>
          <w:p w14:paraId="0F7343D7" w14:textId="3D71DDC7" w:rsidR="00C07F9A" w:rsidRDefault="003E2FCA">
            <w:pPr>
              <w:keepNext/>
              <w:keepLines/>
              <w:jc w:val="right"/>
            </w:pPr>
            <w:r>
              <w:t>5</w:t>
            </w:r>
          </w:p>
        </w:tc>
      </w:tr>
      <w:tr w:rsidR="00111248" w:rsidRPr="00916D93" w14:paraId="0F7343DD" w14:textId="77777777" w:rsidTr="007F05EB">
        <w:trPr>
          <w:jc w:val="center"/>
        </w:trPr>
        <w:tc>
          <w:tcPr>
            <w:tcW w:w="1890" w:type="dxa"/>
            <w:tcBorders>
              <w:tl2br w:val="nil"/>
              <w:tr2bl w:val="nil"/>
            </w:tcBorders>
          </w:tcPr>
          <w:p w14:paraId="0F7343D9" w14:textId="77777777" w:rsidR="00C07F9A" w:rsidRDefault="00111248">
            <w:pPr>
              <w:keepNext/>
              <w:keepLines/>
              <w:jc w:val="center"/>
            </w:pPr>
            <w:r>
              <w:t>F</w:t>
            </w:r>
          </w:p>
        </w:tc>
        <w:tc>
          <w:tcPr>
            <w:tcW w:w="4500" w:type="dxa"/>
            <w:tcBorders>
              <w:right w:val="single" w:sz="4" w:space="0" w:color="000000"/>
              <w:tl2br w:val="nil"/>
              <w:tr2bl w:val="nil"/>
            </w:tcBorders>
          </w:tcPr>
          <w:p w14:paraId="0F7343DA" w14:textId="6CDE7742" w:rsidR="00C07F9A" w:rsidRPr="007F05EB" w:rsidRDefault="00CA7DAD" w:rsidP="00571903">
            <w:pPr>
              <w:keepNext/>
              <w:keepLines/>
              <w:rPr>
                <w:color w:val="000000" w:themeColor="text1"/>
              </w:rPr>
            </w:pPr>
            <w:r w:rsidRPr="007F05EB">
              <w:rPr>
                <w:color w:val="000000" w:themeColor="text1"/>
              </w:rPr>
              <w:t xml:space="preserve">Owner’s </w:t>
            </w:r>
            <w:r w:rsidR="00571903" w:rsidRPr="007F05EB">
              <w:rPr>
                <w:color w:val="000000" w:themeColor="text1"/>
              </w:rPr>
              <w:t>E</w:t>
            </w:r>
            <w:r w:rsidRPr="007F05EB">
              <w:rPr>
                <w:color w:val="000000" w:themeColor="text1"/>
              </w:rPr>
              <w:t>valuations of DBT regarding projects in form D1</w:t>
            </w:r>
            <w:r w:rsidR="003E2FCA">
              <w:rPr>
                <w:color w:val="000000" w:themeColor="text1"/>
              </w:rPr>
              <w:t>.</w:t>
            </w:r>
          </w:p>
        </w:tc>
        <w:tc>
          <w:tcPr>
            <w:tcW w:w="3346" w:type="dxa"/>
            <w:tcBorders>
              <w:top w:val="single" w:sz="4" w:space="0" w:color="000000"/>
              <w:left w:val="single" w:sz="4" w:space="0" w:color="000000"/>
              <w:bottom w:val="single" w:sz="4" w:space="0" w:color="000000"/>
              <w:right w:val="single" w:sz="4" w:space="0" w:color="000000"/>
              <w:tl2br w:val="nil"/>
              <w:tr2bl w:val="nil"/>
            </w:tcBorders>
          </w:tcPr>
          <w:p w14:paraId="0F7343DB" w14:textId="2D92040E" w:rsidR="00AB5FEA" w:rsidRPr="007F05EB" w:rsidRDefault="00AB5FEA" w:rsidP="00AB5FEA">
            <w:pPr>
              <w:autoSpaceDE w:val="0"/>
              <w:autoSpaceDN w:val="0"/>
              <w:adjustRightInd w:val="0"/>
              <w:ind w:right="0"/>
              <w:rPr>
                <w:color w:val="000000" w:themeColor="text1"/>
              </w:rPr>
            </w:pPr>
            <w:r w:rsidRPr="007F05EB">
              <w:rPr>
                <w:color w:val="000000" w:themeColor="text1"/>
              </w:rPr>
              <w:t>The length of owner evaluation forms will be as supplied by the owner.</w:t>
            </w:r>
          </w:p>
          <w:p w14:paraId="0F7343DC" w14:textId="77777777" w:rsidR="00C07F9A" w:rsidRPr="007F05EB" w:rsidRDefault="00AB5FEA" w:rsidP="00AB5FEA">
            <w:pPr>
              <w:keepNext/>
              <w:keepLines/>
              <w:rPr>
                <w:color w:val="000000" w:themeColor="text1"/>
              </w:rPr>
            </w:pPr>
            <w:r w:rsidRPr="007F05EB">
              <w:rPr>
                <w:color w:val="000000" w:themeColor="text1"/>
              </w:rPr>
              <w:t xml:space="preserve"> </w:t>
            </w:r>
            <w:r w:rsidR="00EF7FEB" w:rsidRPr="007F05EB">
              <w:rPr>
                <w:color w:val="000000" w:themeColor="text1"/>
              </w:rPr>
              <w:t>(</w:t>
            </w:r>
            <w:r w:rsidR="00E6181C" w:rsidRPr="007F05EB">
              <w:rPr>
                <w:color w:val="000000" w:themeColor="text1"/>
              </w:rPr>
              <w:t xml:space="preserve">Not counted toward </w:t>
            </w:r>
            <w:r w:rsidR="00145683" w:rsidRPr="007F05EB">
              <w:rPr>
                <w:color w:val="000000" w:themeColor="text1"/>
              </w:rPr>
              <w:t>m</w:t>
            </w:r>
            <w:r w:rsidR="00E6181C" w:rsidRPr="007F05EB">
              <w:rPr>
                <w:color w:val="000000" w:themeColor="text1"/>
              </w:rPr>
              <w:t xml:space="preserve">aximum </w:t>
            </w:r>
            <w:r w:rsidR="00145683" w:rsidRPr="007F05EB">
              <w:rPr>
                <w:color w:val="000000" w:themeColor="text1"/>
              </w:rPr>
              <w:t>num</w:t>
            </w:r>
            <w:r w:rsidR="0070544D" w:rsidRPr="007F05EB">
              <w:rPr>
                <w:color w:val="000000" w:themeColor="text1"/>
              </w:rPr>
              <w:t>b</w:t>
            </w:r>
            <w:r w:rsidR="00145683" w:rsidRPr="007F05EB">
              <w:rPr>
                <w:color w:val="000000" w:themeColor="text1"/>
              </w:rPr>
              <w:t>er of pages</w:t>
            </w:r>
            <w:r w:rsidR="00E6181C" w:rsidRPr="007F05EB">
              <w:rPr>
                <w:color w:val="000000" w:themeColor="text1"/>
              </w:rPr>
              <w:t>.</w:t>
            </w:r>
            <w:r w:rsidR="00EF7FEB" w:rsidRPr="007F05EB">
              <w:rPr>
                <w:color w:val="000000" w:themeColor="text1"/>
              </w:rPr>
              <w:t>)</w:t>
            </w:r>
          </w:p>
        </w:tc>
      </w:tr>
      <w:tr w:rsidR="00830B75" w:rsidRPr="00916D93" w14:paraId="0F7343E1" w14:textId="77777777" w:rsidTr="007F05EB">
        <w:trPr>
          <w:jc w:val="center"/>
        </w:trPr>
        <w:tc>
          <w:tcPr>
            <w:tcW w:w="1890" w:type="dxa"/>
            <w:tcBorders>
              <w:tl2br w:val="nil"/>
              <w:tr2bl w:val="nil"/>
            </w:tcBorders>
          </w:tcPr>
          <w:p w14:paraId="0F7343DE" w14:textId="77777777" w:rsidR="00C07F9A" w:rsidRDefault="00111248">
            <w:pPr>
              <w:keepNext/>
              <w:keepLines/>
              <w:jc w:val="center"/>
            </w:pPr>
            <w:r>
              <w:t>G</w:t>
            </w:r>
          </w:p>
        </w:tc>
        <w:tc>
          <w:tcPr>
            <w:tcW w:w="4500" w:type="dxa"/>
            <w:tcBorders>
              <w:tl2br w:val="nil"/>
              <w:tr2bl w:val="nil"/>
            </w:tcBorders>
          </w:tcPr>
          <w:p w14:paraId="4F68CB23" w14:textId="77777777" w:rsidR="00C07F9A" w:rsidRDefault="00830B75">
            <w:pPr>
              <w:keepNext/>
              <w:keepLines/>
            </w:pPr>
            <w:r w:rsidRPr="00916D93">
              <w:t>Addenda</w:t>
            </w:r>
          </w:p>
          <w:p w14:paraId="0F7343DF" w14:textId="77777777" w:rsidR="00506418" w:rsidRDefault="00506418">
            <w:pPr>
              <w:keepNext/>
              <w:keepLines/>
            </w:pPr>
          </w:p>
        </w:tc>
        <w:tc>
          <w:tcPr>
            <w:tcW w:w="3346" w:type="dxa"/>
            <w:tcBorders>
              <w:top w:val="single" w:sz="4" w:space="0" w:color="000000"/>
              <w:tl2br w:val="single" w:sz="4" w:space="0" w:color="000000"/>
              <w:tr2bl w:val="single" w:sz="4" w:space="0" w:color="000000"/>
            </w:tcBorders>
          </w:tcPr>
          <w:p w14:paraId="0F7343E0" w14:textId="77777777" w:rsidR="00C07F9A" w:rsidRDefault="00C07F9A">
            <w:pPr>
              <w:keepNext/>
              <w:keepLines/>
              <w:jc w:val="right"/>
            </w:pPr>
          </w:p>
        </w:tc>
      </w:tr>
      <w:tr w:rsidR="00830B75" w:rsidRPr="00916D93" w14:paraId="0F7343E5" w14:textId="77777777" w:rsidTr="007F05EB">
        <w:trPr>
          <w:jc w:val="center"/>
        </w:trPr>
        <w:tc>
          <w:tcPr>
            <w:tcW w:w="1890" w:type="dxa"/>
          </w:tcPr>
          <w:p w14:paraId="0F7343E2" w14:textId="77777777" w:rsidR="00C07F9A" w:rsidRDefault="00C07F9A">
            <w:pPr>
              <w:keepNext/>
              <w:keepLines/>
            </w:pPr>
          </w:p>
        </w:tc>
        <w:tc>
          <w:tcPr>
            <w:tcW w:w="4500" w:type="dxa"/>
          </w:tcPr>
          <w:p w14:paraId="0F7343E3" w14:textId="77777777" w:rsidR="00C07F9A" w:rsidRDefault="00830B75">
            <w:pPr>
              <w:pStyle w:val="Heading4"/>
              <w:keepNext/>
              <w:keepLines/>
            </w:pPr>
            <w:r w:rsidRPr="00916D93">
              <w:t>Total</w:t>
            </w:r>
          </w:p>
        </w:tc>
        <w:tc>
          <w:tcPr>
            <w:tcW w:w="3346" w:type="dxa"/>
          </w:tcPr>
          <w:p w14:paraId="0F7343E4" w14:textId="15E4826C" w:rsidR="00C07F9A" w:rsidRDefault="00C47D7D">
            <w:pPr>
              <w:keepNext/>
              <w:keepLines/>
              <w:jc w:val="right"/>
            </w:pPr>
            <w:r>
              <w:t>6</w:t>
            </w:r>
            <w:r w:rsidR="00480173">
              <w:t>0</w:t>
            </w:r>
          </w:p>
        </w:tc>
      </w:tr>
    </w:tbl>
    <w:p w14:paraId="0F7343E6" w14:textId="77777777" w:rsidR="006211D3" w:rsidRPr="00916D93" w:rsidRDefault="006211D3" w:rsidP="0003698E">
      <w:pPr>
        <w:pStyle w:val="OmniPage4"/>
      </w:pPr>
    </w:p>
    <w:p w14:paraId="0F7343E7" w14:textId="77777777" w:rsidR="006211D3" w:rsidRPr="00916D93" w:rsidRDefault="006211D3" w:rsidP="005B10D1">
      <w:pPr>
        <w:spacing w:after="120"/>
        <w:ind w:right="101"/>
      </w:pPr>
      <w:r w:rsidRPr="00916D93">
        <w:t xml:space="preserve">A page shall be 8 ½” x 11”, printed on one side only. Font </w:t>
      </w:r>
      <w:r w:rsidR="00175203">
        <w:t>should</w:t>
      </w:r>
      <w:r w:rsidR="00175203" w:rsidRPr="00916D93">
        <w:t xml:space="preserve"> </w:t>
      </w:r>
      <w:r w:rsidRPr="00916D93">
        <w:t>be at least 12 p</w:t>
      </w:r>
      <w:r w:rsidR="000433EC" w:rsidRPr="00916D93">
        <w:t>oin</w:t>
      </w:r>
      <w:r w:rsidRPr="00916D93">
        <w:t>t in Times New Roman</w:t>
      </w:r>
      <w:r w:rsidR="00175203">
        <w:t xml:space="preserve"> or similar</w:t>
      </w:r>
      <w:r w:rsidRPr="00916D93">
        <w:t xml:space="preserve">. Margins </w:t>
      </w:r>
      <w:r w:rsidR="00175203">
        <w:t>should</w:t>
      </w:r>
      <w:r w:rsidR="00175203" w:rsidRPr="00916D93">
        <w:t xml:space="preserve"> </w:t>
      </w:r>
      <w:r w:rsidRPr="00916D93">
        <w:t>be at least 1” all around.</w:t>
      </w:r>
    </w:p>
    <w:p w14:paraId="0F7343E8" w14:textId="77777777" w:rsidR="006211D3" w:rsidRPr="00916D93" w:rsidRDefault="006211D3" w:rsidP="005B10D1">
      <w:pPr>
        <w:spacing w:after="120"/>
        <w:ind w:right="101"/>
      </w:pPr>
      <w:r w:rsidRPr="00916D93">
        <w:t>If dividers are used and contain project</w:t>
      </w:r>
      <w:r w:rsidR="003A516F" w:rsidRPr="00916D93">
        <w:t xml:space="preserve"> </w:t>
      </w:r>
      <w:r w:rsidRPr="00916D93">
        <w:t>information</w:t>
      </w:r>
      <w:r w:rsidR="00662051" w:rsidRPr="00916D93">
        <w:t>,</w:t>
      </w:r>
      <w:r w:rsidRPr="00916D93">
        <w:t xml:space="preserve"> they will be counted </w:t>
      </w:r>
      <w:r w:rsidR="003A516F" w:rsidRPr="00916D93">
        <w:t>towards the maximum number of</w:t>
      </w:r>
      <w:r w:rsidRPr="00916D93">
        <w:t xml:space="preserve"> pages. Fold</w:t>
      </w:r>
      <w:r w:rsidRPr="00916D93">
        <w:softHyphen/>
        <w:t>out pages are not allowed.</w:t>
      </w:r>
    </w:p>
    <w:p w14:paraId="0F7343E9" w14:textId="77777777" w:rsidR="00360D95" w:rsidRPr="00916D93" w:rsidRDefault="006211D3" w:rsidP="005B10D1">
      <w:pPr>
        <w:spacing w:after="120"/>
        <w:ind w:right="101"/>
      </w:pPr>
      <w:r w:rsidRPr="00916D93">
        <w:t>Submissions exceeding the page limitations or failing to follow the section format instructions o</w:t>
      </w:r>
      <w:r w:rsidR="00234B88" w:rsidRPr="00916D93">
        <w:t xml:space="preserve">utlined above </w:t>
      </w:r>
      <w:r w:rsidR="005A49C2">
        <w:t>may</w:t>
      </w:r>
      <w:r w:rsidR="005A49C2" w:rsidRPr="00916D93">
        <w:t xml:space="preserve"> </w:t>
      </w:r>
      <w:r w:rsidR="00234B88" w:rsidRPr="00916D93">
        <w:t xml:space="preserve">be </w:t>
      </w:r>
      <w:r w:rsidR="00A9043A">
        <w:t>deemed non-responsive</w:t>
      </w:r>
      <w:r w:rsidR="00360D95" w:rsidRPr="00916D93">
        <w:t>.</w:t>
      </w:r>
    </w:p>
    <w:p w14:paraId="0F7343EA" w14:textId="77777777" w:rsidR="00157088" w:rsidRPr="00916D93" w:rsidRDefault="00157088" w:rsidP="005B10D1">
      <w:pPr>
        <w:spacing w:after="120"/>
        <w:ind w:right="101"/>
      </w:pPr>
      <w:r w:rsidRPr="00916D93">
        <w:t>Graphics are allowed</w:t>
      </w:r>
      <w:r w:rsidR="00B00680">
        <w:t>,</w:t>
      </w:r>
      <w:r w:rsidRPr="00916D93">
        <w:t xml:space="preserve"> provided they conform to the other format requirements listed.</w:t>
      </w:r>
    </w:p>
    <w:p w14:paraId="0F7343EB" w14:textId="77777777" w:rsidR="006211D3" w:rsidRPr="00C7557C" w:rsidRDefault="000433EC" w:rsidP="00C7557C">
      <w:pPr>
        <w:pStyle w:val="Heading2"/>
      </w:pPr>
      <w:bookmarkStart w:id="32" w:name="_Toc241465469"/>
      <w:r w:rsidRPr="00C7557C">
        <w:t>2.4</w:t>
      </w:r>
      <w:r w:rsidR="006211D3" w:rsidRPr="00C7557C">
        <w:t xml:space="preserve"> </w:t>
      </w:r>
      <w:r w:rsidRPr="00C7557C">
        <w:tab/>
        <w:t>STATEMENT OF QUALIFICATIONS (</w:t>
      </w:r>
      <w:r w:rsidR="00360D95" w:rsidRPr="00C7557C">
        <w:t>SOQ</w:t>
      </w:r>
      <w:r w:rsidRPr="00C7557C">
        <w:t>)</w:t>
      </w:r>
      <w:r w:rsidR="00360D95" w:rsidRPr="00C7557C">
        <w:t xml:space="preserve"> </w:t>
      </w:r>
      <w:r w:rsidR="006211D3" w:rsidRPr="00C7557C">
        <w:t>SUBMISSION REQUIREMENTS</w:t>
      </w:r>
      <w:bookmarkEnd w:id="32"/>
    </w:p>
    <w:p w14:paraId="0F7343EC" w14:textId="77777777" w:rsidR="006211D3" w:rsidRPr="00916D93" w:rsidRDefault="000B4DB2" w:rsidP="005B10D1">
      <w:pPr>
        <w:pStyle w:val="OmniPage2"/>
        <w:spacing w:after="120"/>
        <w:ind w:right="101"/>
      </w:pPr>
      <w:r w:rsidRPr="000B4DB2">
        <w:t xml:space="preserve">Submit twenty-five (25) sequentially numbered paper copies of the SOQ and </w:t>
      </w:r>
      <w:r w:rsidR="005A49C2">
        <w:t>one</w:t>
      </w:r>
      <w:r w:rsidR="005A49C2" w:rsidRPr="000B4DB2">
        <w:t xml:space="preserve"> </w:t>
      </w:r>
      <w:r w:rsidRPr="000B4DB2">
        <w:t>(</w:t>
      </w:r>
      <w:r w:rsidR="005A49C2">
        <w:t>1</w:t>
      </w:r>
      <w:r w:rsidRPr="000B4DB2">
        <w:t xml:space="preserve">) </w:t>
      </w:r>
      <w:r w:rsidR="005A49C2">
        <w:t xml:space="preserve">set of </w:t>
      </w:r>
      <w:r w:rsidRPr="000B4DB2">
        <w:t>CD</w:t>
      </w:r>
      <w:r w:rsidR="00175203">
        <w:t>(s)</w:t>
      </w:r>
      <w:r w:rsidRPr="000B4DB2">
        <w:t>/DVD</w:t>
      </w:r>
      <w:r w:rsidR="005A49C2">
        <w:t>(</w:t>
      </w:r>
      <w:r w:rsidRPr="000B4DB2">
        <w:t>s</w:t>
      </w:r>
      <w:r w:rsidR="005A49C2">
        <w:t>)</w:t>
      </w:r>
      <w:r w:rsidRPr="000B4DB2">
        <w:t xml:space="preserve"> containing the SOQ in electronic format (TIF or PDF).</w:t>
      </w:r>
    </w:p>
    <w:p w14:paraId="0F7343ED" w14:textId="77777777" w:rsidR="006211D3" w:rsidRPr="00916D93" w:rsidRDefault="000433EC" w:rsidP="00C7557C">
      <w:pPr>
        <w:pStyle w:val="Heading2"/>
      </w:pPr>
      <w:bookmarkStart w:id="33" w:name="_Toc241461307"/>
      <w:bookmarkStart w:id="34" w:name="_Toc241465470"/>
      <w:r w:rsidRPr="00916D93">
        <w:t>2.5</w:t>
      </w:r>
      <w:r w:rsidRPr="00916D93">
        <w:tab/>
        <w:t>STATEMENT OF QUALIFICATIONS (</w:t>
      </w:r>
      <w:r w:rsidR="006211D3" w:rsidRPr="00916D93">
        <w:t>SOQ</w:t>
      </w:r>
      <w:r w:rsidRPr="00916D93">
        <w:t>)</w:t>
      </w:r>
      <w:r w:rsidR="006211D3" w:rsidRPr="00916D93">
        <w:t xml:space="preserve"> CONTENT</w:t>
      </w:r>
      <w:bookmarkEnd w:id="33"/>
      <w:bookmarkEnd w:id="34"/>
    </w:p>
    <w:p w14:paraId="0F7343EE" w14:textId="77777777" w:rsidR="000433EC" w:rsidRPr="00916D93" w:rsidRDefault="000433EC" w:rsidP="005B10D1">
      <w:pPr>
        <w:spacing w:after="120"/>
        <w:ind w:right="101"/>
      </w:pPr>
      <w:bookmarkStart w:id="35" w:name="_Toc241461308"/>
      <w:r w:rsidRPr="00916D93">
        <w:t xml:space="preserve">SOQs </w:t>
      </w:r>
      <w:r w:rsidR="003A1D6D" w:rsidRPr="00916D93">
        <w:t>shall</w:t>
      </w:r>
      <w:r w:rsidR="00E16159" w:rsidRPr="00916D93">
        <w:t xml:space="preserve"> contain all information </w:t>
      </w:r>
      <w:r w:rsidRPr="00916D93">
        <w:t xml:space="preserve">as </w:t>
      </w:r>
      <w:r w:rsidR="00E16159" w:rsidRPr="00916D93">
        <w:t>detailed in this section.</w:t>
      </w:r>
      <w:bookmarkEnd w:id="35"/>
    </w:p>
    <w:p w14:paraId="0F7343EF" w14:textId="77777777" w:rsidR="00FD3087" w:rsidRPr="00983963" w:rsidRDefault="00FD3087" w:rsidP="00C7557C">
      <w:pPr>
        <w:pStyle w:val="Heading3"/>
      </w:pPr>
      <w:bookmarkStart w:id="36" w:name="_Toc241461309"/>
      <w:bookmarkStart w:id="37" w:name="_Toc241465471"/>
      <w:r w:rsidRPr="00983963">
        <w:t xml:space="preserve">PART </w:t>
      </w:r>
      <w:proofErr w:type="gramStart"/>
      <w:r w:rsidRPr="00983963">
        <w:t>A</w:t>
      </w:r>
      <w:proofErr w:type="gramEnd"/>
      <w:r w:rsidRPr="00983963">
        <w:t xml:space="preserve"> </w:t>
      </w:r>
      <w:r w:rsidR="00360D95" w:rsidRPr="00983963">
        <w:t>–</w:t>
      </w:r>
      <w:r w:rsidRPr="00983963">
        <w:t xml:space="preserve"> </w:t>
      </w:r>
      <w:r w:rsidR="00E16159" w:rsidRPr="00983963">
        <w:t>INTRODUCTION</w:t>
      </w:r>
      <w:bookmarkEnd w:id="36"/>
      <w:bookmarkEnd w:id="37"/>
    </w:p>
    <w:p w14:paraId="0F7343F0" w14:textId="7D8447B5" w:rsidR="007D5218" w:rsidRPr="00916D93" w:rsidRDefault="00FD3087" w:rsidP="005B10D1">
      <w:pPr>
        <w:spacing w:after="120"/>
        <w:ind w:right="101"/>
      </w:pPr>
      <w:r w:rsidRPr="00916D93">
        <w:t xml:space="preserve">The </w:t>
      </w:r>
      <w:r w:rsidR="00E16159" w:rsidRPr="00916D93">
        <w:t>introduction</w:t>
      </w:r>
      <w:r w:rsidRPr="00916D93">
        <w:t xml:space="preserve"> shall contain the following </w:t>
      </w:r>
      <w:r w:rsidR="00360D95" w:rsidRPr="00916D93">
        <w:t>information</w:t>
      </w:r>
      <w:r w:rsidR="00506418">
        <w:t xml:space="preserve"> in the order listed</w:t>
      </w:r>
      <w:r w:rsidRPr="00916D93">
        <w:t>:</w:t>
      </w:r>
    </w:p>
    <w:p w14:paraId="6450EB88" w14:textId="736A13E4" w:rsidR="00506418" w:rsidRDefault="00506418" w:rsidP="00506418">
      <w:pPr>
        <w:numPr>
          <w:ilvl w:val="0"/>
          <w:numId w:val="2"/>
        </w:numPr>
        <w:spacing w:after="120"/>
        <w:ind w:right="101"/>
      </w:pPr>
      <w:r w:rsidRPr="00506418">
        <w:t>Complete</w:t>
      </w:r>
      <w:r>
        <w:t>d</w:t>
      </w:r>
      <w:r w:rsidRPr="00506418">
        <w:t xml:space="preserve"> </w:t>
      </w:r>
      <w:r>
        <w:t>Forms A1 and A</w:t>
      </w:r>
      <w:r w:rsidRPr="00506418">
        <w:t>2</w:t>
      </w:r>
      <w:r>
        <w:t>.</w:t>
      </w:r>
      <w:r w:rsidRPr="00506418">
        <w:t xml:space="preserve"> </w:t>
      </w:r>
      <w:r>
        <w:t xml:space="preserve"> Blank forms are </w:t>
      </w:r>
      <w:r w:rsidRPr="00506418">
        <w:t xml:space="preserve">located in the Appendix. </w:t>
      </w:r>
    </w:p>
    <w:p w14:paraId="0F7343F1" w14:textId="4B1AF5B5" w:rsidR="007D5218" w:rsidRPr="00916D93" w:rsidRDefault="00FD3087" w:rsidP="009F0C8F">
      <w:pPr>
        <w:numPr>
          <w:ilvl w:val="0"/>
          <w:numId w:val="2"/>
        </w:numPr>
        <w:spacing w:after="120"/>
        <w:ind w:right="101"/>
      </w:pPr>
      <w:r w:rsidRPr="00916D93">
        <w:t xml:space="preserve">A statement that the </w:t>
      </w:r>
      <w:r w:rsidR="00E16159" w:rsidRPr="00916D93">
        <w:t>DBT</w:t>
      </w:r>
      <w:r w:rsidRPr="00916D93">
        <w:t xml:space="preserve"> memb</w:t>
      </w:r>
      <w:r w:rsidR="00E16159" w:rsidRPr="00916D93">
        <w:t>ers are prequalified with th</w:t>
      </w:r>
      <w:r w:rsidR="00DF7FD6" w:rsidRPr="00916D93">
        <w:t>e Department in accordance with th</w:t>
      </w:r>
      <w:r w:rsidR="00F2486D" w:rsidRPr="00916D93">
        <w:t>e requirements of this Contract or a statement that the members will become prequalified prior to submission of Technical/Price Proposal.</w:t>
      </w:r>
    </w:p>
    <w:p w14:paraId="0F7343F2" w14:textId="77777777" w:rsidR="00DF7FD6" w:rsidRPr="00916D93" w:rsidRDefault="00D566FC" w:rsidP="009F0C8F">
      <w:pPr>
        <w:numPr>
          <w:ilvl w:val="0"/>
          <w:numId w:val="2"/>
        </w:numPr>
        <w:spacing w:after="120"/>
        <w:ind w:right="101"/>
      </w:pPr>
      <w:r w:rsidRPr="00916D93">
        <w:t xml:space="preserve">A statement </w:t>
      </w:r>
      <w:r w:rsidR="00A9043A">
        <w:t xml:space="preserve">certifying </w:t>
      </w:r>
      <w:r w:rsidRPr="00916D93">
        <w:t xml:space="preserve">that no members of the DBT have </w:t>
      </w:r>
      <w:r w:rsidR="007B4C59" w:rsidRPr="00916D93">
        <w:t>a</w:t>
      </w:r>
      <w:r w:rsidRPr="00916D93">
        <w:t xml:space="preserve"> </w:t>
      </w:r>
      <w:r w:rsidR="00D14559" w:rsidRPr="00916D93">
        <w:t xml:space="preserve">personal conflict of interest or an </w:t>
      </w:r>
      <w:r w:rsidRPr="00916D93">
        <w:t>organizational con</w:t>
      </w:r>
      <w:r w:rsidR="008A3751" w:rsidRPr="00916D93">
        <w:t xml:space="preserve">flict of interest as defined in the </w:t>
      </w:r>
      <w:r w:rsidR="00AB6E7D">
        <w:t>P</w:t>
      </w:r>
      <w:r w:rsidR="009D161C">
        <w:t xml:space="preserve">roject </w:t>
      </w:r>
      <w:r w:rsidR="008A3751" w:rsidRPr="00916D93">
        <w:t>Proposal.</w:t>
      </w:r>
    </w:p>
    <w:p w14:paraId="0F7343F3" w14:textId="77777777" w:rsidR="007F5C5C" w:rsidRPr="00916D93" w:rsidRDefault="00FD3087" w:rsidP="007F5C5C">
      <w:pPr>
        <w:numPr>
          <w:ilvl w:val="0"/>
          <w:numId w:val="2"/>
        </w:numPr>
        <w:spacing w:after="120"/>
        <w:ind w:right="101"/>
      </w:pPr>
      <w:r w:rsidRPr="00916D93">
        <w:t xml:space="preserve">A statement confirming the commitment of the key personnel identified in the submittal to the extent necessary to meet ODOT’s quality and </w:t>
      </w:r>
      <w:r w:rsidR="00C07F9A">
        <w:t>project duration</w:t>
      </w:r>
      <w:r w:rsidRPr="00916D93">
        <w:t xml:space="preserve"> expectations.</w:t>
      </w:r>
    </w:p>
    <w:p w14:paraId="0F7343F4" w14:textId="77777777" w:rsidR="00E6181C" w:rsidRDefault="00FD3087">
      <w:pPr>
        <w:numPr>
          <w:ilvl w:val="0"/>
          <w:numId w:val="2"/>
        </w:numPr>
        <w:spacing w:after="120"/>
        <w:ind w:right="101"/>
      </w:pPr>
      <w:r w:rsidRPr="00916D93">
        <w:t>The name and Registration number of the principal</w:t>
      </w:r>
      <w:r w:rsidR="00B05736">
        <w:t>(s)</w:t>
      </w:r>
      <w:r w:rsidRPr="00916D93">
        <w:t xml:space="preserve"> or officer</w:t>
      </w:r>
      <w:r w:rsidR="00B05736">
        <w:t>(s)</w:t>
      </w:r>
      <w:r w:rsidRPr="00916D93">
        <w:t>, properly registered with the Ohio State Board of Registration for Professional Engineers and Surveyors at the time of submittal, who will be responsible for the design</w:t>
      </w:r>
      <w:r w:rsidR="007D5218" w:rsidRPr="00916D93">
        <w:t xml:space="preserve"> work included in this contract</w:t>
      </w:r>
      <w:r w:rsidR="005E6470" w:rsidRPr="00916D93">
        <w:t>.</w:t>
      </w:r>
      <w:r w:rsidR="004E5EE9" w:rsidRPr="00916D93">
        <w:t xml:space="preserve"> If individual is not registered in the State of Ohio, indicate a commitment to become registered prior to contract award.</w:t>
      </w:r>
      <w:r w:rsidR="00A61E3E">
        <w:t xml:space="preserve">  </w:t>
      </w:r>
    </w:p>
    <w:p w14:paraId="0F7343F5" w14:textId="77777777" w:rsidR="0070544D" w:rsidRDefault="00FD3087">
      <w:pPr>
        <w:numPr>
          <w:ilvl w:val="0"/>
          <w:numId w:val="2"/>
        </w:numPr>
        <w:spacing w:after="120"/>
        <w:ind w:right="101"/>
      </w:pPr>
      <w:r w:rsidRPr="00916D93">
        <w:t xml:space="preserve">A statement that the </w:t>
      </w:r>
      <w:r w:rsidR="00E16159" w:rsidRPr="00916D93">
        <w:t>DBT</w:t>
      </w:r>
      <w:r w:rsidRPr="00916D93">
        <w:t xml:space="preserve"> will comply with </w:t>
      </w:r>
      <w:r w:rsidR="00E16159" w:rsidRPr="00916D93">
        <w:t>the Department’s</w:t>
      </w:r>
      <w:r w:rsidRPr="00916D93">
        <w:t xml:space="preserve"> policy on </w:t>
      </w:r>
      <w:r w:rsidR="00C2655C">
        <w:t>Disadvantaged Business Enterprise (</w:t>
      </w:r>
      <w:r w:rsidRPr="00916D93">
        <w:t>DBE</w:t>
      </w:r>
      <w:r w:rsidR="00C2655C">
        <w:t>)</w:t>
      </w:r>
      <w:r w:rsidRPr="00916D93">
        <w:t xml:space="preserve"> requirements for this</w:t>
      </w:r>
      <w:r w:rsidR="00C351E4" w:rsidRPr="00916D93">
        <w:t xml:space="preserve"> Contract</w:t>
      </w:r>
      <w:r w:rsidR="004D762D">
        <w:t>.</w:t>
      </w:r>
    </w:p>
    <w:p w14:paraId="0F7343F6" w14:textId="77777777" w:rsidR="00E6181C" w:rsidRDefault="004D762D">
      <w:pPr>
        <w:numPr>
          <w:ilvl w:val="0"/>
          <w:numId w:val="2"/>
        </w:numPr>
        <w:spacing w:after="120"/>
        <w:ind w:right="101"/>
      </w:pPr>
      <w:r>
        <w:t xml:space="preserve">A statement that the DBT </w:t>
      </w:r>
      <w:r w:rsidR="00EF31CE">
        <w:t>will comply</w:t>
      </w:r>
      <w:r>
        <w:t xml:space="preserve"> with</w:t>
      </w:r>
      <w:r w:rsidR="00C351E4" w:rsidRPr="00916D93">
        <w:t xml:space="preserve"> the Department's </w:t>
      </w:r>
      <w:r w:rsidR="007B4C59" w:rsidRPr="00916D93">
        <w:t>Nondiscrimination</w:t>
      </w:r>
      <w:r w:rsidR="00FD3087" w:rsidRPr="00916D93">
        <w:t xml:space="preserve"> policy.</w:t>
      </w:r>
    </w:p>
    <w:p w14:paraId="0F7343F7" w14:textId="77777777" w:rsidR="00FD3087" w:rsidRPr="00916D93" w:rsidRDefault="00FD3087" w:rsidP="00C7557C">
      <w:pPr>
        <w:pStyle w:val="Heading3"/>
      </w:pPr>
      <w:bookmarkStart w:id="38" w:name="_Toc241461310"/>
      <w:bookmarkStart w:id="39" w:name="_Toc241465472"/>
      <w:r w:rsidRPr="00916D93">
        <w:t xml:space="preserve">PART B </w:t>
      </w:r>
      <w:r w:rsidR="00E16159" w:rsidRPr="00916D93">
        <w:t>–</w:t>
      </w:r>
      <w:r w:rsidRPr="00916D93">
        <w:t xml:space="preserve"> </w:t>
      </w:r>
      <w:r w:rsidR="00E16159" w:rsidRPr="00916D93">
        <w:t>PROJECT UNDERSTANDING AND APPROACH</w:t>
      </w:r>
      <w:bookmarkEnd w:id="38"/>
      <w:bookmarkEnd w:id="39"/>
    </w:p>
    <w:p w14:paraId="0F7343F8" w14:textId="77777777" w:rsidR="00D4286C" w:rsidRPr="00916D93" w:rsidRDefault="00D4286C" w:rsidP="005B10D1">
      <w:pPr>
        <w:spacing w:after="120"/>
        <w:ind w:right="101"/>
      </w:pPr>
      <w:r w:rsidRPr="00916D93">
        <w:t>Describe the DBTs project understanding and anticipated approach to the project; including the following:</w:t>
      </w:r>
    </w:p>
    <w:p w14:paraId="0F7343F9" w14:textId="77777777" w:rsidR="00157088" w:rsidRPr="00916D93" w:rsidRDefault="00157088" w:rsidP="00EC346B">
      <w:pPr>
        <w:numPr>
          <w:ilvl w:val="0"/>
          <w:numId w:val="3"/>
        </w:numPr>
        <w:spacing w:after="120"/>
        <w:ind w:right="101"/>
      </w:pPr>
      <w:r w:rsidRPr="00916D93">
        <w:t xml:space="preserve">General approach to </w:t>
      </w:r>
      <w:r w:rsidR="00CB2F58">
        <w:t xml:space="preserve">meet or exceed </w:t>
      </w:r>
      <w:r w:rsidRPr="00916D93">
        <w:t xml:space="preserve">the </w:t>
      </w:r>
      <w:r w:rsidR="00147690">
        <w:t xml:space="preserve">design, management, </w:t>
      </w:r>
      <w:r w:rsidR="004B4261">
        <w:t xml:space="preserve">quality </w:t>
      </w:r>
      <w:r w:rsidR="00147690">
        <w:t xml:space="preserve">and construction </w:t>
      </w:r>
      <w:r w:rsidR="00CB2F58">
        <w:t xml:space="preserve">requirements </w:t>
      </w:r>
      <w:r w:rsidR="00147690">
        <w:t xml:space="preserve">of the </w:t>
      </w:r>
      <w:r w:rsidRPr="00916D93">
        <w:t>project</w:t>
      </w:r>
      <w:r w:rsidR="00EC346B">
        <w:t>.</w:t>
      </w:r>
      <w:r w:rsidR="00147690">
        <w:t xml:space="preserve"> </w:t>
      </w:r>
    </w:p>
    <w:p w14:paraId="0F7343FB" w14:textId="303B2130" w:rsidR="00157088" w:rsidRPr="00916D93" w:rsidRDefault="00EF31CE" w:rsidP="00C47D7D">
      <w:pPr>
        <w:numPr>
          <w:ilvl w:val="0"/>
          <w:numId w:val="3"/>
        </w:numPr>
        <w:spacing w:after="120"/>
        <w:ind w:right="101"/>
      </w:pPr>
      <w:r>
        <w:t>List</w:t>
      </w:r>
      <w:r w:rsidR="00E034D3">
        <w:t>ing</w:t>
      </w:r>
      <w:r>
        <w:rPr>
          <w:rStyle w:val="CommentReference"/>
        </w:rPr>
        <w:t xml:space="preserve"> </w:t>
      </w:r>
      <w:r w:rsidR="00E034D3">
        <w:t xml:space="preserve">and description of </w:t>
      </w:r>
      <w:r w:rsidR="000B0B8B" w:rsidRPr="00916D93">
        <w:t>the m</w:t>
      </w:r>
      <w:r w:rsidR="00157088" w:rsidRPr="00916D93">
        <w:t xml:space="preserve">ajor </w:t>
      </w:r>
      <w:r w:rsidR="00C47D7D">
        <w:t>tasks involved with the project. G</w:t>
      </w:r>
      <w:r w:rsidR="00157088" w:rsidRPr="00916D93">
        <w:t xml:space="preserve">eneral </w:t>
      </w:r>
      <w:r w:rsidR="00C07F9A">
        <w:t>CPM Schedule</w:t>
      </w:r>
      <w:r w:rsidR="001B702C">
        <w:t xml:space="preserve"> with key milestones identified</w:t>
      </w:r>
      <w:r w:rsidR="00BF183E">
        <w:t xml:space="preserve"> and strategy for meeting the overall completion date</w:t>
      </w:r>
      <w:r w:rsidR="00157088" w:rsidRPr="00916D93">
        <w:t xml:space="preserve">. </w:t>
      </w:r>
      <w:r w:rsidR="004B4261">
        <w:t>If the SOQ lists a specific completion date in advance of the required completion date, the Technical/Price Proposal must meet or better this date.</w:t>
      </w:r>
    </w:p>
    <w:p w14:paraId="0F7343FC" w14:textId="77777777" w:rsidR="00157088" w:rsidRPr="00916D93" w:rsidRDefault="001B702C" w:rsidP="009F0C8F">
      <w:pPr>
        <w:numPr>
          <w:ilvl w:val="0"/>
          <w:numId w:val="3"/>
        </w:numPr>
        <w:spacing w:after="120"/>
        <w:ind w:right="101"/>
      </w:pPr>
      <w:r>
        <w:t xml:space="preserve">List </w:t>
      </w:r>
      <w:r w:rsidR="00B05736">
        <w:t xml:space="preserve">of </w:t>
      </w:r>
      <w:r>
        <w:t>p</w:t>
      </w:r>
      <w:r w:rsidR="000B0B8B" w:rsidRPr="00916D93">
        <w:t xml:space="preserve">otential risks </w:t>
      </w:r>
      <w:r w:rsidR="00157088" w:rsidRPr="00916D93">
        <w:t>and methods of addressing</w:t>
      </w:r>
      <w:r w:rsidR="0070544D">
        <w:t xml:space="preserve"> these risks</w:t>
      </w:r>
      <w:r w:rsidR="00157088" w:rsidRPr="00916D93">
        <w:t>.</w:t>
      </w:r>
    </w:p>
    <w:p w14:paraId="0F7343FD" w14:textId="77777777" w:rsidR="00157088" w:rsidRPr="00916D93" w:rsidRDefault="00157088" w:rsidP="009F0C8F">
      <w:pPr>
        <w:numPr>
          <w:ilvl w:val="0"/>
          <w:numId w:val="3"/>
        </w:numPr>
        <w:spacing w:after="120"/>
        <w:ind w:right="101"/>
      </w:pPr>
      <w:r w:rsidRPr="00916D93">
        <w:t>Areas of opportunity for innovation.</w:t>
      </w:r>
    </w:p>
    <w:p w14:paraId="0F7343FE" w14:textId="77777777" w:rsidR="000B0B8B" w:rsidRPr="00916D93" w:rsidRDefault="0062226A" w:rsidP="009F0C8F">
      <w:pPr>
        <w:numPr>
          <w:ilvl w:val="0"/>
          <w:numId w:val="3"/>
        </w:numPr>
        <w:spacing w:after="120"/>
        <w:ind w:right="101"/>
      </w:pPr>
      <w:r w:rsidRPr="00916D93">
        <w:t>Approach to public information/public relations.</w:t>
      </w:r>
    </w:p>
    <w:p w14:paraId="0F7343FF" w14:textId="77777777" w:rsidR="000B0B8B" w:rsidRDefault="000B0B8B" w:rsidP="009F0C8F">
      <w:pPr>
        <w:numPr>
          <w:ilvl w:val="0"/>
          <w:numId w:val="3"/>
        </w:numPr>
        <w:spacing w:after="120"/>
        <w:ind w:right="101"/>
      </w:pPr>
      <w:r w:rsidRPr="00916D93">
        <w:t>Approach to ensuring safety of the travelling public and construction personnel.</w:t>
      </w:r>
    </w:p>
    <w:p w14:paraId="0F734400" w14:textId="77777777" w:rsidR="00EA1383" w:rsidRDefault="00EA1383" w:rsidP="009F0C8F">
      <w:pPr>
        <w:numPr>
          <w:ilvl w:val="0"/>
          <w:numId w:val="3"/>
        </w:numPr>
        <w:spacing w:after="120"/>
        <w:ind w:right="101"/>
      </w:pPr>
      <w:r>
        <w:t>Description of how the DBE goal will be met.</w:t>
      </w:r>
    </w:p>
    <w:p w14:paraId="7A6C2746" w14:textId="77777777" w:rsidR="00C47D7D" w:rsidRPr="00916D93" w:rsidRDefault="00C47D7D" w:rsidP="00C47D7D">
      <w:pPr>
        <w:spacing w:after="120"/>
        <w:ind w:left="720" w:right="101"/>
      </w:pPr>
    </w:p>
    <w:p w14:paraId="0F734401" w14:textId="77777777" w:rsidR="00FD3087" w:rsidRPr="00916D93" w:rsidRDefault="00E16159" w:rsidP="00C7557C">
      <w:pPr>
        <w:pStyle w:val="Heading3"/>
      </w:pPr>
      <w:bookmarkStart w:id="40" w:name="_Toc241465473"/>
      <w:r w:rsidRPr="00916D93">
        <w:t xml:space="preserve">PART C - DESIGN BUILD </w:t>
      </w:r>
      <w:r w:rsidR="004E5EE9" w:rsidRPr="00916D93">
        <w:t>TEAM</w:t>
      </w:r>
      <w:r w:rsidRPr="00916D93">
        <w:t xml:space="preserve"> PERSONNEL</w:t>
      </w:r>
      <w:bookmarkEnd w:id="40"/>
    </w:p>
    <w:p w14:paraId="0F734402" w14:textId="77777777" w:rsidR="0029790E" w:rsidRPr="00916D93" w:rsidRDefault="0070544D" w:rsidP="005B10D1">
      <w:pPr>
        <w:spacing w:after="120"/>
        <w:ind w:right="101"/>
        <w:rPr>
          <w:color w:val="FF0000"/>
        </w:rPr>
      </w:pPr>
      <w:r>
        <w:t>Describe DBT key staff</w:t>
      </w:r>
      <w:r w:rsidR="00266706" w:rsidRPr="00916D93">
        <w:t xml:space="preserve"> </w:t>
      </w:r>
      <w:r w:rsidR="001A6099" w:rsidRPr="00916D93">
        <w:t>experience</w:t>
      </w:r>
      <w:r w:rsidR="00FD3087" w:rsidRPr="00916D93">
        <w:t xml:space="preserve"> </w:t>
      </w:r>
      <w:r>
        <w:t>as it</w:t>
      </w:r>
      <w:r w:rsidRPr="00916D93">
        <w:t xml:space="preserve"> </w:t>
      </w:r>
      <w:r w:rsidR="00FD3087" w:rsidRPr="00916D93">
        <w:t>relates to carrying out the proposed project.</w:t>
      </w:r>
      <w:r w:rsidR="00266706" w:rsidRPr="00916D93">
        <w:t xml:space="preserve"> </w:t>
      </w:r>
      <w:r w:rsidR="0029790E" w:rsidRPr="00916D93">
        <w:t xml:space="preserve">Distinguish between past experience on </w:t>
      </w:r>
      <w:r w:rsidR="001B702C">
        <w:t xml:space="preserve">Design Build </w:t>
      </w:r>
      <w:r w:rsidR="0029790E" w:rsidRPr="00916D93">
        <w:t xml:space="preserve">projects and </w:t>
      </w:r>
      <w:r w:rsidR="009955DB" w:rsidRPr="00916D93">
        <w:t xml:space="preserve">experience on </w:t>
      </w:r>
      <w:r w:rsidR="0029790E" w:rsidRPr="00916D93">
        <w:t>Design Bid Build projects.</w:t>
      </w:r>
    </w:p>
    <w:p w14:paraId="0F734403" w14:textId="4C0F3865" w:rsidR="0029790E" w:rsidRPr="00916D93" w:rsidRDefault="0029790E" w:rsidP="005B10D1">
      <w:pPr>
        <w:spacing w:after="120"/>
        <w:ind w:right="101"/>
      </w:pPr>
      <w:r w:rsidRPr="00916D93">
        <w:t>Provide an organizational chart showing the interrelationship of the DBT.</w:t>
      </w:r>
    </w:p>
    <w:p w14:paraId="0F734404" w14:textId="77777777" w:rsidR="007D5218" w:rsidRPr="00916D93" w:rsidRDefault="00F37BD6" w:rsidP="005B10D1">
      <w:pPr>
        <w:spacing w:after="120"/>
        <w:ind w:right="101"/>
      </w:pPr>
      <w:r w:rsidRPr="00916D93">
        <w:t xml:space="preserve">Identify the following key staff as well as any other pertinent members of the DBT.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783"/>
        <w:gridCol w:w="6127"/>
      </w:tblGrid>
      <w:tr w:rsidR="00F37BD6" w:rsidRPr="00916D93" w14:paraId="0F734407" w14:textId="77777777" w:rsidTr="0000699A">
        <w:trPr>
          <w:cantSplit/>
          <w:jc w:val="center"/>
        </w:trPr>
        <w:tc>
          <w:tcPr>
            <w:tcW w:w="2783" w:type="dxa"/>
          </w:tcPr>
          <w:p w14:paraId="0F734405" w14:textId="77777777" w:rsidR="00F37BD6" w:rsidRPr="00916D93" w:rsidRDefault="00F37BD6" w:rsidP="0097509D">
            <w:pPr>
              <w:pStyle w:val="Heading4"/>
              <w:jc w:val="center"/>
            </w:pPr>
            <w:r w:rsidRPr="00916D93">
              <w:t>KEY STAFF</w:t>
            </w:r>
          </w:p>
        </w:tc>
        <w:tc>
          <w:tcPr>
            <w:tcW w:w="6127" w:type="dxa"/>
          </w:tcPr>
          <w:p w14:paraId="0F734406" w14:textId="77777777" w:rsidR="00F37BD6" w:rsidRPr="00916D93" w:rsidRDefault="00F37BD6" w:rsidP="0097509D">
            <w:pPr>
              <w:pStyle w:val="Heading4"/>
              <w:jc w:val="center"/>
            </w:pPr>
            <w:r w:rsidRPr="00916D93">
              <w:t>DUTIES</w:t>
            </w:r>
          </w:p>
        </w:tc>
      </w:tr>
      <w:tr w:rsidR="00F37BD6" w:rsidRPr="00916D93" w14:paraId="0F73440A" w14:textId="77777777" w:rsidTr="0000699A">
        <w:trPr>
          <w:cantSplit/>
          <w:jc w:val="center"/>
        </w:trPr>
        <w:tc>
          <w:tcPr>
            <w:tcW w:w="2783" w:type="dxa"/>
          </w:tcPr>
          <w:p w14:paraId="0F734408" w14:textId="77777777" w:rsidR="00F37BD6" w:rsidRPr="00916D93" w:rsidRDefault="00F37BD6" w:rsidP="0032180D">
            <w:r w:rsidRPr="00916D93">
              <w:t>DB Project Manager</w:t>
            </w:r>
          </w:p>
        </w:tc>
        <w:tc>
          <w:tcPr>
            <w:tcW w:w="6127" w:type="dxa"/>
          </w:tcPr>
          <w:p w14:paraId="0F734409" w14:textId="77777777" w:rsidR="00F37BD6" w:rsidRPr="00916D93" w:rsidRDefault="00F37BD6" w:rsidP="0032180D">
            <w:r w:rsidRPr="00916D93">
              <w:t xml:space="preserve">Ultimately responsible for the DBT’s performance. Ensures that personnel and other resources are </w:t>
            </w:r>
            <w:r w:rsidR="001A6099" w:rsidRPr="00916D93">
              <w:t xml:space="preserve">made </w:t>
            </w:r>
            <w:r w:rsidRPr="00916D93">
              <w:t>available.</w:t>
            </w:r>
            <w:r w:rsidR="001A6099" w:rsidRPr="00916D93">
              <w:t xml:space="preserve"> </w:t>
            </w:r>
            <w:r w:rsidRPr="00916D93">
              <w:t>Handles contractual matters</w:t>
            </w:r>
          </w:p>
        </w:tc>
      </w:tr>
      <w:tr w:rsidR="00F37BD6" w:rsidRPr="00916D93" w14:paraId="0F73440D" w14:textId="77777777" w:rsidTr="0000699A">
        <w:trPr>
          <w:cantSplit/>
          <w:jc w:val="center"/>
        </w:trPr>
        <w:tc>
          <w:tcPr>
            <w:tcW w:w="2783" w:type="dxa"/>
          </w:tcPr>
          <w:p w14:paraId="0F73440B" w14:textId="77777777" w:rsidR="00F37BD6" w:rsidRPr="00916D93" w:rsidRDefault="00D14559" w:rsidP="0032180D">
            <w:r w:rsidRPr="00916D93">
              <w:t xml:space="preserve">DB </w:t>
            </w:r>
            <w:r w:rsidR="00F37BD6" w:rsidRPr="00916D93">
              <w:t>Design</w:t>
            </w:r>
            <w:r w:rsidRPr="00916D93">
              <w:t>er</w:t>
            </w:r>
            <w:r w:rsidR="00F37BD6" w:rsidRPr="00916D93">
              <w:t xml:space="preserve"> Project Manager</w:t>
            </w:r>
          </w:p>
        </w:tc>
        <w:tc>
          <w:tcPr>
            <w:tcW w:w="6127" w:type="dxa"/>
          </w:tcPr>
          <w:p w14:paraId="0F73440C" w14:textId="77777777" w:rsidR="00F37BD6" w:rsidRPr="00916D93" w:rsidRDefault="00F37BD6" w:rsidP="0032180D">
            <w:r w:rsidRPr="00916D93">
              <w:t xml:space="preserve">Actively manages the </w:t>
            </w:r>
            <w:r w:rsidR="001A6099" w:rsidRPr="00916D93">
              <w:t xml:space="preserve">overall </w:t>
            </w:r>
            <w:r w:rsidRPr="00916D93">
              <w:t>design of the project.</w:t>
            </w:r>
            <w:r w:rsidR="00330ADE">
              <w:t xml:space="preserve"> </w:t>
            </w:r>
            <w:r w:rsidR="00F757BB">
              <w:t xml:space="preserve">State of Ohio </w:t>
            </w:r>
            <w:r w:rsidR="00330ADE">
              <w:t xml:space="preserve">PE </w:t>
            </w:r>
            <w:r w:rsidR="002563EC">
              <w:t xml:space="preserve">License </w:t>
            </w:r>
            <w:r w:rsidR="00804371">
              <w:t>r</w:t>
            </w:r>
            <w:r w:rsidR="00330ADE">
              <w:t>equired</w:t>
            </w:r>
            <w:r w:rsidR="00804371">
              <w:t xml:space="preserve"> prior to award</w:t>
            </w:r>
            <w:r w:rsidR="004B4261">
              <w:t>.</w:t>
            </w:r>
          </w:p>
        </w:tc>
      </w:tr>
      <w:tr w:rsidR="00F37BD6" w:rsidRPr="00916D93" w14:paraId="0F734410" w14:textId="77777777" w:rsidTr="0000699A">
        <w:trPr>
          <w:cantSplit/>
          <w:jc w:val="center"/>
        </w:trPr>
        <w:tc>
          <w:tcPr>
            <w:tcW w:w="2783" w:type="dxa"/>
          </w:tcPr>
          <w:p w14:paraId="0F73440E" w14:textId="77777777" w:rsidR="00F37BD6" w:rsidRPr="00916D93" w:rsidRDefault="00D14559" w:rsidP="0032180D">
            <w:r w:rsidRPr="00916D93">
              <w:t>DB Con</w:t>
            </w:r>
            <w:r w:rsidR="009C01D5">
              <w:t>struction</w:t>
            </w:r>
            <w:r w:rsidRPr="00916D93">
              <w:t xml:space="preserve"> </w:t>
            </w:r>
            <w:r w:rsidR="00F37BD6" w:rsidRPr="00916D93">
              <w:t>Project Manager/Engineer</w:t>
            </w:r>
          </w:p>
        </w:tc>
        <w:tc>
          <w:tcPr>
            <w:tcW w:w="6127" w:type="dxa"/>
          </w:tcPr>
          <w:p w14:paraId="0F73440F" w14:textId="77777777" w:rsidR="00F37BD6" w:rsidRPr="00916D93" w:rsidRDefault="00F37BD6" w:rsidP="0032180D">
            <w:r w:rsidRPr="00916D93">
              <w:t xml:space="preserve">Actively manages the </w:t>
            </w:r>
            <w:r w:rsidR="001A6099" w:rsidRPr="00916D93">
              <w:t xml:space="preserve">overall </w:t>
            </w:r>
            <w:r w:rsidRPr="00916D93">
              <w:t xml:space="preserve">construction of the project. </w:t>
            </w:r>
          </w:p>
        </w:tc>
      </w:tr>
      <w:tr w:rsidR="00C47D7D" w:rsidRPr="003E6244" w14:paraId="12231E75" w14:textId="77777777" w:rsidTr="009C01D5">
        <w:trPr>
          <w:cantSplit/>
          <w:trHeight w:val="1439"/>
          <w:jc w:val="center"/>
        </w:trPr>
        <w:tc>
          <w:tcPr>
            <w:tcW w:w="2783" w:type="dxa"/>
          </w:tcPr>
          <w:p w14:paraId="0E09B770" w14:textId="68541B4F" w:rsidR="00C47D7D" w:rsidRPr="00C47D7D" w:rsidRDefault="00C47D7D" w:rsidP="0032180D">
            <w:pPr>
              <w:rPr>
                <w:i/>
                <w:highlight w:val="yellow"/>
              </w:rPr>
            </w:pPr>
            <w:r>
              <w:rPr>
                <w:i/>
                <w:highlight w:val="yellow"/>
              </w:rPr>
              <w:t>Include key staff relevant to the specific project.</w:t>
            </w:r>
          </w:p>
        </w:tc>
        <w:tc>
          <w:tcPr>
            <w:tcW w:w="6127" w:type="dxa"/>
          </w:tcPr>
          <w:p w14:paraId="25CF05ED" w14:textId="77777777" w:rsidR="00C47D7D" w:rsidRPr="00C47D7D" w:rsidRDefault="00C47D7D" w:rsidP="00AA73F2">
            <w:pPr>
              <w:rPr>
                <w:i/>
                <w:highlight w:val="yellow"/>
              </w:rPr>
            </w:pPr>
          </w:p>
        </w:tc>
      </w:tr>
      <w:tr w:rsidR="00F37BD6" w:rsidRPr="003E6244" w14:paraId="0F734413" w14:textId="77777777" w:rsidTr="009C01D5">
        <w:trPr>
          <w:cantSplit/>
          <w:trHeight w:val="1439"/>
          <w:jc w:val="center"/>
        </w:trPr>
        <w:tc>
          <w:tcPr>
            <w:tcW w:w="2783" w:type="dxa"/>
          </w:tcPr>
          <w:p w14:paraId="0F734411" w14:textId="77777777" w:rsidR="00F37BD6" w:rsidRPr="00C47D7D" w:rsidRDefault="008F46DD" w:rsidP="0032180D">
            <w:pPr>
              <w:rPr>
                <w:i/>
                <w:highlight w:val="yellow"/>
              </w:rPr>
            </w:pPr>
            <w:r w:rsidRPr="00C47D7D">
              <w:rPr>
                <w:i/>
                <w:highlight w:val="yellow"/>
              </w:rPr>
              <w:t xml:space="preserve">DB </w:t>
            </w:r>
            <w:r w:rsidR="003E6244" w:rsidRPr="00C47D7D">
              <w:rPr>
                <w:i/>
                <w:highlight w:val="yellow"/>
              </w:rPr>
              <w:t xml:space="preserve">Maintenance of Traffic </w:t>
            </w:r>
            <w:r w:rsidR="0031157A" w:rsidRPr="00C47D7D">
              <w:rPr>
                <w:i/>
                <w:highlight w:val="yellow"/>
              </w:rPr>
              <w:t>Manager/</w:t>
            </w:r>
            <w:r w:rsidR="003E6244" w:rsidRPr="00C47D7D">
              <w:rPr>
                <w:i/>
                <w:highlight w:val="yellow"/>
              </w:rPr>
              <w:t>Engineer</w:t>
            </w:r>
          </w:p>
        </w:tc>
        <w:tc>
          <w:tcPr>
            <w:tcW w:w="6127" w:type="dxa"/>
          </w:tcPr>
          <w:p w14:paraId="0F734412" w14:textId="77777777" w:rsidR="00F37BD6" w:rsidRPr="00C47D7D" w:rsidRDefault="00AA73F2" w:rsidP="00AA73F2">
            <w:pPr>
              <w:rPr>
                <w:i/>
                <w:highlight w:val="yellow"/>
              </w:rPr>
            </w:pPr>
            <w:r w:rsidRPr="00C47D7D">
              <w:rPr>
                <w:i/>
                <w:highlight w:val="yellow"/>
              </w:rPr>
              <w:t>Minimize traffic disruptions by a</w:t>
            </w:r>
            <w:r w:rsidR="003E6244" w:rsidRPr="00C47D7D">
              <w:rPr>
                <w:i/>
                <w:highlight w:val="yellow"/>
              </w:rPr>
              <w:t>ctively manag</w:t>
            </w:r>
            <w:r w:rsidRPr="00C47D7D">
              <w:rPr>
                <w:i/>
                <w:highlight w:val="yellow"/>
              </w:rPr>
              <w:t>ing</w:t>
            </w:r>
            <w:r w:rsidR="003E6244" w:rsidRPr="00C47D7D">
              <w:rPr>
                <w:i/>
                <w:highlight w:val="yellow"/>
              </w:rPr>
              <w:t xml:space="preserve"> the design and construction of all maintenance of traffic </w:t>
            </w:r>
            <w:r w:rsidRPr="00C47D7D">
              <w:rPr>
                <w:i/>
                <w:highlight w:val="yellow"/>
              </w:rPr>
              <w:t>zones</w:t>
            </w:r>
            <w:r w:rsidR="003E6244" w:rsidRPr="00C47D7D">
              <w:rPr>
                <w:i/>
                <w:highlight w:val="yellow"/>
              </w:rPr>
              <w:t>, changes</w:t>
            </w:r>
            <w:r w:rsidRPr="00C47D7D">
              <w:rPr>
                <w:i/>
                <w:highlight w:val="yellow"/>
              </w:rPr>
              <w:t xml:space="preserve"> to those zones</w:t>
            </w:r>
            <w:r w:rsidR="003E6244" w:rsidRPr="00C47D7D">
              <w:rPr>
                <w:i/>
                <w:highlight w:val="yellow"/>
              </w:rPr>
              <w:t>, and construction vehicle ingress and egress.</w:t>
            </w:r>
          </w:p>
        </w:tc>
      </w:tr>
      <w:tr w:rsidR="00D5541D" w:rsidRPr="003E6244" w14:paraId="0F734416" w14:textId="77777777" w:rsidTr="0000699A">
        <w:trPr>
          <w:cantSplit/>
          <w:jc w:val="center"/>
        </w:trPr>
        <w:tc>
          <w:tcPr>
            <w:tcW w:w="2783" w:type="dxa"/>
          </w:tcPr>
          <w:p w14:paraId="0F734414" w14:textId="77777777" w:rsidR="00C07F9A" w:rsidRPr="00C47D7D" w:rsidRDefault="00D5541D">
            <w:pPr>
              <w:rPr>
                <w:i/>
                <w:highlight w:val="yellow"/>
              </w:rPr>
            </w:pPr>
            <w:r w:rsidRPr="00C47D7D">
              <w:rPr>
                <w:i/>
                <w:highlight w:val="yellow"/>
              </w:rPr>
              <w:t>DB Lead Structur</w:t>
            </w:r>
            <w:r w:rsidR="0082430F" w:rsidRPr="00C47D7D">
              <w:rPr>
                <w:i/>
                <w:highlight w:val="yellow"/>
              </w:rPr>
              <w:t>al</w:t>
            </w:r>
            <w:r w:rsidR="00330ADE" w:rsidRPr="00C47D7D">
              <w:rPr>
                <w:i/>
                <w:highlight w:val="yellow"/>
              </w:rPr>
              <w:t xml:space="preserve"> Design</w:t>
            </w:r>
            <w:r w:rsidRPr="00C47D7D">
              <w:rPr>
                <w:i/>
                <w:highlight w:val="yellow"/>
              </w:rPr>
              <w:t xml:space="preserve"> Engineer(s)</w:t>
            </w:r>
          </w:p>
        </w:tc>
        <w:tc>
          <w:tcPr>
            <w:tcW w:w="6127" w:type="dxa"/>
          </w:tcPr>
          <w:p w14:paraId="0F734415" w14:textId="77777777" w:rsidR="00D5541D" w:rsidRPr="00C47D7D" w:rsidRDefault="00D5541D" w:rsidP="009C01D5">
            <w:pPr>
              <w:rPr>
                <w:i/>
                <w:highlight w:val="yellow"/>
              </w:rPr>
            </w:pPr>
            <w:r w:rsidRPr="00C47D7D">
              <w:rPr>
                <w:i/>
                <w:highlight w:val="yellow"/>
              </w:rPr>
              <w:t>Responsible for overall design of all structures and structural elements (Bridge substructure and superstructure, Retaining walls</w:t>
            </w:r>
            <w:r w:rsidR="004B4261" w:rsidRPr="00C47D7D">
              <w:rPr>
                <w:i/>
                <w:highlight w:val="yellow"/>
              </w:rPr>
              <w:t>).</w:t>
            </w:r>
            <w:r w:rsidR="00330ADE" w:rsidRPr="00C47D7D">
              <w:rPr>
                <w:i/>
                <w:highlight w:val="yellow"/>
              </w:rPr>
              <w:t xml:space="preserve"> </w:t>
            </w:r>
            <w:r w:rsidR="00F757BB" w:rsidRPr="00C47D7D">
              <w:rPr>
                <w:i/>
                <w:highlight w:val="yellow"/>
              </w:rPr>
              <w:t xml:space="preserve">State of Ohio </w:t>
            </w:r>
            <w:r w:rsidR="00330ADE" w:rsidRPr="00C47D7D">
              <w:rPr>
                <w:i/>
                <w:highlight w:val="yellow"/>
              </w:rPr>
              <w:t xml:space="preserve">PE </w:t>
            </w:r>
            <w:r w:rsidR="002563EC" w:rsidRPr="00C47D7D">
              <w:rPr>
                <w:i/>
                <w:highlight w:val="yellow"/>
              </w:rPr>
              <w:t xml:space="preserve">License </w:t>
            </w:r>
            <w:r w:rsidR="00330ADE" w:rsidRPr="00C47D7D">
              <w:rPr>
                <w:i/>
                <w:highlight w:val="yellow"/>
              </w:rPr>
              <w:t>Required</w:t>
            </w:r>
            <w:r w:rsidR="00804371" w:rsidRPr="00C47D7D">
              <w:rPr>
                <w:i/>
                <w:highlight w:val="yellow"/>
              </w:rPr>
              <w:t xml:space="preserve"> prior to award</w:t>
            </w:r>
            <w:r w:rsidR="004B4261" w:rsidRPr="00C47D7D">
              <w:rPr>
                <w:i/>
                <w:highlight w:val="yellow"/>
              </w:rPr>
              <w:t>.</w:t>
            </w:r>
          </w:p>
        </w:tc>
      </w:tr>
      <w:tr w:rsidR="00D5541D" w:rsidRPr="003E6244" w14:paraId="0F734419" w14:textId="77777777" w:rsidTr="0000699A">
        <w:trPr>
          <w:cantSplit/>
          <w:jc w:val="center"/>
        </w:trPr>
        <w:tc>
          <w:tcPr>
            <w:tcW w:w="2783" w:type="dxa"/>
          </w:tcPr>
          <w:p w14:paraId="0F734417" w14:textId="77777777" w:rsidR="00C07F9A" w:rsidRPr="00C47D7D" w:rsidRDefault="00D5541D">
            <w:pPr>
              <w:rPr>
                <w:i/>
                <w:highlight w:val="yellow"/>
              </w:rPr>
            </w:pPr>
            <w:r w:rsidRPr="00C47D7D">
              <w:rPr>
                <w:i/>
                <w:highlight w:val="yellow"/>
              </w:rPr>
              <w:t xml:space="preserve">DB Lead Roadway </w:t>
            </w:r>
            <w:r w:rsidR="00330ADE" w:rsidRPr="00C47D7D">
              <w:rPr>
                <w:i/>
                <w:highlight w:val="yellow"/>
              </w:rPr>
              <w:t xml:space="preserve">Design </w:t>
            </w:r>
            <w:r w:rsidRPr="00C47D7D">
              <w:rPr>
                <w:i/>
                <w:highlight w:val="yellow"/>
              </w:rPr>
              <w:t>Engineer(s)</w:t>
            </w:r>
          </w:p>
        </w:tc>
        <w:tc>
          <w:tcPr>
            <w:tcW w:w="6127" w:type="dxa"/>
          </w:tcPr>
          <w:p w14:paraId="0F734418" w14:textId="77777777" w:rsidR="00D5541D" w:rsidRPr="00C47D7D" w:rsidRDefault="00D5541D" w:rsidP="009C01D5">
            <w:pPr>
              <w:rPr>
                <w:i/>
                <w:highlight w:val="yellow"/>
              </w:rPr>
            </w:pPr>
            <w:r w:rsidRPr="00C47D7D">
              <w:rPr>
                <w:i/>
                <w:highlight w:val="yellow"/>
              </w:rPr>
              <w:t>Responsible for overall design of plan roadway items (Alignment</w:t>
            </w:r>
            <w:r w:rsidR="00676E22" w:rsidRPr="00C47D7D">
              <w:rPr>
                <w:i/>
                <w:highlight w:val="yellow"/>
              </w:rPr>
              <w:t xml:space="preserve">, drainage, pavement, etc).  </w:t>
            </w:r>
            <w:r w:rsidR="00F757BB" w:rsidRPr="00C47D7D">
              <w:rPr>
                <w:i/>
                <w:highlight w:val="yellow"/>
              </w:rPr>
              <w:t xml:space="preserve">State of Ohio </w:t>
            </w:r>
            <w:r w:rsidR="00330ADE" w:rsidRPr="00C47D7D">
              <w:rPr>
                <w:i/>
                <w:highlight w:val="yellow"/>
              </w:rPr>
              <w:t xml:space="preserve">PE </w:t>
            </w:r>
            <w:r w:rsidR="002563EC" w:rsidRPr="00C47D7D">
              <w:rPr>
                <w:i/>
                <w:highlight w:val="yellow"/>
              </w:rPr>
              <w:t xml:space="preserve">License </w:t>
            </w:r>
            <w:r w:rsidR="00330ADE" w:rsidRPr="00C47D7D">
              <w:rPr>
                <w:i/>
                <w:highlight w:val="yellow"/>
              </w:rPr>
              <w:t>Required</w:t>
            </w:r>
            <w:r w:rsidR="00804371" w:rsidRPr="00C47D7D">
              <w:rPr>
                <w:i/>
                <w:highlight w:val="yellow"/>
              </w:rPr>
              <w:t xml:space="preserve"> prior to award</w:t>
            </w:r>
            <w:r w:rsidR="004B4261" w:rsidRPr="00C47D7D">
              <w:rPr>
                <w:i/>
                <w:highlight w:val="yellow"/>
              </w:rPr>
              <w:t>.</w:t>
            </w:r>
          </w:p>
        </w:tc>
      </w:tr>
      <w:tr w:rsidR="006F79BD" w:rsidRPr="00916D93" w14:paraId="0F73441C" w14:textId="77777777" w:rsidTr="0000699A">
        <w:trPr>
          <w:cantSplit/>
          <w:jc w:val="center"/>
        </w:trPr>
        <w:tc>
          <w:tcPr>
            <w:tcW w:w="2783" w:type="dxa"/>
          </w:tcPr>
          <w:p w14:paraId="0F73441A" w14:textId="77777777" w:rsidR="006F79BD" w:rsidRPr="00916D93" w:rsidRDefault="006F79BD" w:rsidP="0032180D">
            <w:r>
              <w:t>Independent Quality Manager</w:t>
            </w:r>
          </w:p>
        </w:tc>
        <w:tc>
          <w:tcPr>
            <w:tcW w:w="6127" w:type="dxa"/>
          </w:tcPr>
          <w:p w14:paraId="0F73441B" w14:textId="77777777" w:rsidR="006F79BD" w:rsidRPr="00916D93" w:rsidRDefault="006F79BD" w:rsidP="006F79BD">
            <w:r>
              <w:t>Responsible for overall management of all quality elements (e.g., design reviews, construction inspection and testing) of the project.</w:t>
            </w:r>
            <w:r w:rsidR="00330ADE">
              <w:t xml:space="preserve"> </w:t>
            </w:r>
            <w:r w:rsidR="00F757BB">
              <w:t xml:space="preserve">State of Ohio </w:t>
            </w:r>
            <w:r w:rsidR="00330ADE">
              <w:t xml:space="preserve">PE </w:t>
            </w:r>
            <w:r w:rsidR="002563EC">
              <w:t xml:space="preserve">License </w:t>
            </w:r>
            <w:r w:rsidR="00330ADE">
              <w:t>Required</w:t>
            </w:r>
            <w:r w:rsidR="00804371">
              <w:t xml:space="preserve"> prior to award</w:t>
            </w:r>
            <w:r w:rsidR="004B4261">
              <w:t>.</w:t>
            </w:r>
          </w:p>
        </w:tc>
      </w:tr>
    </w:tbl>
    <w:p w14:paraId="0F73441E" w14:textId="3F1AAA1E" w:rsidR="002E5FB7" w:rsidRPr="00916D93" w:rsidRDefault="00BF1CEA" w:rsidP="005B10D1">
      <w:pPr>
        <w:spacing w:after="120"/>
      </w:pPr>
      <w:r>
        <w:br/>
        <w:t>Provide a one sheet resume for</w:t>
      </w:r>
      <w:r w:rsidR="00F37BD6" w:rsidRPr="00916D93">
        <w:t xml:space="preserve"> all key </w:t>
      </w:r>
      <w:r w:rsidR="00330ADE">
        <w:t xml:space="preserve">staff </w:t>
      </w:r>
      <w:r>
        <w:t xml:space="preserve">members </w:t>
      </w:r>
      <w:r w:rsidR="00330ADE">
        <w:t>and</w:t>
      </w:r>
      <w:r>
        <w:t xml:space="preserve"> for</w:t>
      </w:r>
      <w:r w:rsidR="00330ADE">
        <w:t xml:space="preserve"> any other </w:t>
      </w:r>
      <w:r w:rsidR="00662051">
        <w:t>pertinent</w:t>
      </w:r>
      <w:r w:rsidR="00330ADE">
        <w:t xml:space="preserve"> members of the DBT</w:t>
      </w:r>
      <w:r>
        <w:t>’s staff.</w:t>
      </w:r>
      <w:r w:rsidR="002E5FB7" w:rsidRPr="00916D93">
        <w:t xml:space="preserve"> </w:t>
      </w:r>
      <w:r>
        <w:t>Resumes should be organized as follows</w:t>
      </w:r>
      <w:r w:rsidR="002E5FB7" w:rsidRPr="00916D93">
        <w:t>:</w:t>
      </w:r>
    </w:p>
    <w:p w14:paraId="0F73441F" w14:textId="5DC9CC43" w:rsidR="002E5FB7" w:rsidRDefault="002E5FB7" w:rsidP="009F0C8F">
      <w:pPr>
        <w:numPr>
          <w:ilvl w:val="0"/>
          <w:numId w:val="4"/>
        </w:numPr>
        <w:spacing w:after="120"/>
      </w:pPr>
      <w:r w:rsidRPr="00916D93">
        <w:t>T</w:t>
      </w:r>
      <w:r w:rsidR="00F37BD6" w:rsidRPr="00916D93">
        <w:t xml:space="preserve">he </w:t>
      </w:r>
      <w:r w:rsidR="009955DB" w:rsidRPr="00916D93">
        <w:t>individual’s</w:t>
      </w:r>
      <w:r w:rsidR="00F37BD6" w:rsidRPr="00916D93">
        <w:t xml:space="preserve"> </w:t>
      </w:r>
      <w:r w:rsidR="00BF1CEA">
        <w:t xml:space="preserve">name, </w:t>
      </w:r>
      <w:r w:rsidR="00F37BD6" w:rsidRPr="00916D93">
        <w:t>position and authorit</w:t>
      </w:r>
      <w:r w:rsidR="0029790E" w:rsidRPr="00916D93">
        <w:t>y within the DBT</w:t>
      </w:r>
      <w:r w:rsidRPr="00916D93">
        <w:t>.</w:t>
      </w:r>
    </w:p>
    <w:p w14:paraId="21AE1FA7" w14:textId="6A92B20C" w:rsidR="00BF1CEA" w:rsidRPr="00916D93" w:rsidRDefault="00BF1CEA" w:rsidP="009F0C8F">
      <w:pPr>
        <w:numPr>
          <w:ilvl w:val="0"/>
          <w:numId w:val="4"/>
        </w:numPr>
        <w:spacing w:after="120"/>
      </w:pPr>
      <w:r>
        <w:t>Educ</w:t>
      </w:r>
      <w:r w:rsidR="00C47D7D">
        <w:t>a</w:t>
      </w:r>
      <w:r>
        <w:t>tion and professional registrations.</w:t>
      </w:r>
    </w:p>
    <w:p w14:paraId="0F734420" w14:textId="027B36B9" w:rsidR="002E5FB7" w:rsidRDefault="00BF1CEA" w:rsidP="00BF1CEA">
      <w:pPr>
        <w:numPr>
          <w:ilvl w:val="0"/>
          <w:numId w:val="4"/>
        </w:numPr>
        <w:spacing w:after="120"/>
      </w:pPr>
      <w:r>
        <w:t xml:space="preserve">Relevant experience. </w:t>
      </w:r>
      <w:r w:rsidR="00D71AFF">
        <w:t>Give specific information regarding responsibilities on the noted previous projects, and how this experience directly relates to the proposed project.</w:t>
      </w:r>
      <w:r>
        <w:t xml:space="preserve"> </w:t>
      </w:r>
    </w:p>
    <w:p w14:paraId="749E6549" w14:textId="04808D75" w:rsidR="00BF1CEA" w:rsidRPr="00BF1CEA" w:rsidRDefault="00BF1CEA" w:rsidP="00BF1CEA">
      <w:pPr>
        <w:pStyle w:val="ListParagraph"/>
        <w:numPr>
          <w:ilvl w:val="0"/>
          <w:numId w:val="4"/>
        </w:numPr>
        <w:rPr>
          <w:rFonts w:ascii="Arial" w:eastAsia="Times New Roman" w:hAnsi="Arial"/>
          <w:sz w:val="24"/>
          <w:szCs w:val="24"/>
        </w:rPr>
      </w:pPr>
      <w:r w:rsidRPr="00BF1CEA">
        <w:rPr>
          <w:rFonts w:ascii="Arial" w:eastAsia="Times New Roman" w:hAnsi="Arial"/>
          <w:sz w:val="24"/>
          <w:szCs w:val="24"/>
        </w:rPr>
        <w:t>Any unique qualifications.</w:t>
      </w:r>
    </w:p>
    <w:p w14:paraId="6A01D69F" w14:textId="151F80D7" w:rsidR="00BF1CEA" w:rsidRPr="00916D93" w:rsidRDefault="00FD3087" w:rsidP="00BF1CEA">
      <w:pPr>
        <w:numPr>
          <w:ilvl w:val="0"/>
          <w:numId w:val="4"/>
        </w:numPr>
        <w:spacing w:after="120"/>
      </w:pPr>
      <w:r w:rsidRPr="00916D93">
        <w:t xml:space="preserve">Identify all projects that </w:t>
      </w:r>
      <w:r w:rsidR="009955DB" w:rsidRPr="00916D93">
        <w:t>the individual</w:t>
      </w:r>
      <w:r w:rsidRPr="00916D93">
        <w:t xml:space="preserve"> </w:t>
      </w:r>
      <w:r w:rsidR="007555E9">
        <w:t>may</w:t>
      </w:r>
      <w:r w:rsidRPr="00916D93">
        <w:t xml:space="preserve"> be involved w</w:t>
      </w:r>
      <w:r w:rsidR="001A6099" w:rsidRPr="00916D93">
        <w:t>ith concurrently with the proposed project</w:t>
      </w:r>
      <w:r w:rsidRPr="00916D93">
        <w:t xml:space="preserve"> and the anticipated time commitme</w:t>
      </w:r>
      <w:r w:rsidR="00F37BD6" w:rsidRPr="00916D93">
        <w:t>nt to each.</w:t>
      </w:r>
    </w:p>
    <w:p w14:paraId="0F734425" w14:textId="77777777" w:rsidR="00C07F9A" w:rsidRDefault="005A7DAD">
      <w:pPr>
        <w:numPr>
          <w:ilvl w:val="0"/>
          <w:numId w:val="4"/>
        </w:numPr>
        <w:spacing w:after="120"/>
      </w:pPr>
      <w:r w:rsidRPr="00916D93">
        <w:t>A statement indicating that the individual is currently employed by a member of the DBT</w:t>
      </w:r>
      <w:r w:rsidR="001800C9">
        <w:t xml:space="preserve">.  </w:t>
      </w:r>
      <w:bookmarkStart w:id="41" w:name="_Toc241465474"/>
    </w:p>
    <w:p w14:paraId="7DA8975D" w14:textId="77777777" w:rsidR="00C47D7D" w:rsidRDefault="00C47D7D" w:rsidP="00FC5AC9">
      <w:pPr>
        <w:spacing w:after="120"/>
        <w:ind w:left="360"/>
      </w:pPr>
    </w:p>
    <w:p w14:paraId="0F734427" w14:textId="1F6BC00E" w:rsidR="0070544D" w:rsidRDefault="00E16159" w:rsidP="00FC5AC9">
      <w:pPr>
        <w:pStyle w:val="Heading3"/>
      </w:pPr>
      <w:r w:rsidRPr="00C7557C">
        <w:t>PART D - DESIGN BUILD TEAM CAPABILITIES</w:t>
      </w:r>
      <w:bookmarkEnd w:id="41"/>
      <w:r w:rsidR="00FD3087" w:rsidRPr="00C7557C">
        <w:t xml:space="preserve"> </w:t>
      </w:r>
    </w:p>
    <w:p w14:paraId="0F734428" w14:textId="53267BC3" w:rsidR="00C07F9A" w:rsidRDefault="0070544D">
      <w:pPr>
        <w:spacing w:after="120"/>
        <w:ind w:right="101"/>
        <w:rPr>
          <w:color w:val="FF0000"/>
        </w:rPr>
      </w:pPr>
      <w:r w:rsidRPr="00916D93">
        <w:t>Identify the legal structure of the DBT</w:t>
      </w:r>
      <w:r w:rsidR="007F44F2">
        <w:t xml:space="preserve"> (e.g., Joint Venture</w:t>
      </w:r>
      <w:r w:rsidR="00AC20DB">
        <w:t>)</w:t>
      </w:r>
      <w:r w:rsidRPr="00916D93">
        <w:t xml:space="preserve">. Describe the business experience of the firms that are part of the DBT. Focus on experience that relates to carrying out the proposed project. Distinguish between past experience on </w:t>
      </w:r>
      <w:r>
        <w:t xml:space="preserve">Design Build </w:t>
      </w:r>
      <w:r w:rsidRPr="00916D93">
        <w:t>projects and experience on Design Bid Build projects.</w:t>
      </w:r>
    </w:p>
    <w:p w14:paraId="3EED0225" w14:textId="0C12C1CE" w:rsidR="007F44F2" w:rsidRPr="00916D93" w:rsidRDefault="0029790E" w:rsidP="005B10D1">
      <w:pPr>
        <w:spacing w:after="120"/>
      </w:pPr>
      <w:r w:rsidRPr="00916D93">
        <w:t xml:space="preserve">Provide specific information as it relates to previous </w:t>
      </w:r>
      <w:r w:rsidR="007305C7">
        <w:t xml:space="preserve">design build </w:t>
      </w:r>
      <w:r w:rsidRPr="00916D93">
        <w:t xml:space="preserve">project experience, </w:t>
      </w:r>
      <w:r w:rsidR="007305C7">
        <w:t xml:space="preserve">including </w:t>
      </w:r>
      <w:r w:rsidRPr="00916D93">
        <w:t xml:space="preserve">available resources </w:t>
      </w:r>
      <w:r w:rsidR="007305C7">
        <w:t xml:space="preserve">as well as </w:t>
      </w:r>
      <w:r w:rsidRPr="00916D93">
        <w:t>anticipated design/construction methods.</w:t>
      </w:r>
    </w:p>
    <w:p w14:paraId="0F73442A" w14:textId="77777777" w:rsidR="00FD3087" w:rsidRDefault="003A1D6D" w:rsidP="00C7557C">
      <w:pPr>
        <w:pStyle w:val="Heading4"/>
      </w:pPr>
      <w:bookmarkStart w:id="42" w:name="_Toc241461311"/>
      <w:r w:rsidRPr="00C7557C">
        <w:t xml:space="preserve">Past </w:t>
      </w:r>
      <w:r w:rsidR="007D5218" w:rsidRPr="00C7557C">
        <w:t>Projects</w:t>
      </w:r>
      <w:r w:rsidR="00FD3087" w:rsidRPr="00C7557C">
        <w:t>:</w:t>
      </w:r>
      <w:bookmarkEnd w:id="42"/>
    </w:p>
    <w:p w14:paraId="0DB65F7C" w14:textId="77777777" w:rsidR="007F44F2" w:rsidRPr="007F44F2" w:rsidRDefault="007F44F2" w:rsidP="007F44F2"/>
    <w:p w14:paraId="0F73442B" w14:textId="7132687F" w:rsidR="001C5012" w:rsidRDefault="00FC5AC9" w:rsidP="00FC5AC9">
      <w:pPr>
        <w:pStyle w:val="OmniPage4"/>
        <w:numPr>
          <w:ilvl w:val="0"/>
          <w:numId w:val="5"/>
        </w:numPr>
        <w:spacing w:after="120"/>
      </w:pPr>
      <w:r>
        <w:t>Complete Form D1 for all past projects referenced in the SOQ. Provide</w:t>
      </w:r>
      <w:r w:rsidRPr="00FC5AC9">
        <w:t xml:space="preserve"> at least five projects completed by the DB Contractor and at least five projects completed by the DB Designer</w:t>
      </w:r>
      <w:r w:rsidR="00067C45">
        <w:t>.</w:t>
      </w:r>
      <w:r w:rsidRPr="00FC5AC9">
        <w:t xml:space="preserve"> Include work which best illustrates cu</w:t>
      </w:r>
      <w:r w:rsidR="00067C45">
        <w:t>rrent qualifications relevant for</w:t>
      </w:r>
      <w:r w:rsidRPr="00FC5AC9">
        <w:t xml:space="preserve"> this project. Projects listed must be completed or substantially completed.  </w:t>
      </w:r>
    </w:p>
    <w:p w14:paraId="0F73442F" w14:textId="35DFC015" w:rsidR="00FD3087" w:rsidRPr="00916D93" w:rsidRDefault="00FD3087" w:rsidP="001C5012">
      <w:pPr>
        <w:pStyle w:val="OmniPage1"/>
        <w:numPr>
          <w:ilvl w:val="0"/>
          <w:numId w:val="5"/>
        </w:numPr>
        <w:spacing w:after="120"/>
      </w:pPr>
      <w:r w:rsidRPr="00916D93">
        <w:t xml:space="preserve">Furnish examples of projects in which </w:t>
      </w:r>
      <w:r w:rsidR="00E0248C" w:rsidRPr="00916D93">
        <w:t>proposed DBT members</w:t>
      </w:r>
      <w:r w:rsidRPr="00916D93">
        <w:t xml:space="preserve"> have completed their </w:t>
      </w:r>
      <w:r w:rsidR="00E0248C" w:rsidRPr="00916D93">
        <w:t>tasks ahead of schedule and/or below budget. Include</w:t>
      </w:r>
      <w:r w:rsidRPr="00916D93">
        <w:t xml:space="preserve"> an explanation of how this was accomplished.</w:t>
      </w:r>
    </w:p>
    <w:p w14:paraId="0F734430" w14:textId="77777777" w:rsidR="00D86600" w:rsidRDefault="00D86600" w:rsidP="009F0C8F">
      <w:pPr>
        <w:pStyle w:val="OmniPage4"/>
        <w:numPr>
          <w:ilvl w:val="0"/>
          <w:numId w:val="5"/>
        </w:numPr>
        <w:spacing w:after="120"/>
      </w:pPr>
      <w:r>
        <w:t xml:space="preserve">For projects listed on form D1 list claims in excess of $100,000 and describe the amount and resolution.  </w:t>
      </w:r>
      <w:r w:rsidR="00571903">
        <w:t xml:space="preserve"> P</w:t>
      </w:r>
      <w:r w:rsidR="00F8041B">
        <w:t xml:space="preserve">rovide </w:t>
      </w:r>
      <w:r w:rsidR="00DC277E">
        <w:t xml:space="preserve">any </w:t>
      </w:r>
      <w:r w:rsidR="00F8041B">
        <w:t xml:space="preserve">evaluations </w:t>
      </w:r>
      <w:r w:rsidR="003F1256">
        <w:t xml:space="preserve">of the DBT members </w:t>
      </w:r>
      <w:r w:rsidR="00F8041B">
        <w:t>performed by owners (similar to ODOT’s C-95 form) at the end of each project</w:t>
      </w:r>
      <w:r w:rsidR="00CA7DAD">
        <w:t xml:space="preserve"> for projects listed in form D1</w:t>
      </w:r>
      <w:r w:rsidR="00F8041B">
        <w:t>.</w:t>
      </w:r>
      <w:r w:rsidR="00CA7DAD">
        <w:t xml:space="preserve">  </w:t>
      </w:r>
      <w:r w:rsidR="003F1256">
        <w:t>Evaluation</w:t>
      </w:r>
      <w:r w:rsidR="00DC277E">
        <w:t>s</w:t>
      </w:r>
      <w:r w:rsidR="003F1256">
        <w:t xml:space="preserve"> shall not be expo</w:t>
      </w:r>
      <w:r w:rsidR="00DC277E">
        <w:t>u</w:t>
      </w:r>
      <w:r w:rsidR="003F1256">
        <w:t>nded</w:t>
      </w:r>
      <w:r w:rsidR="00DC277E">
        <w:t xml:space="preserve"> upon</w:t>
      </w:r>
      <w:r w:rsidR="003F1256">
        <w:t xml:space="preserve">.  </w:t>
      </w:r>
      <w:r w:rsidR="00CA7DAD">
        <w:t xml:space="preserve">Evaluations </w:t>
      </w:r>
      <w:r w:rsidR="00571903">
        <w:t>in regards to previous</w:t>
      </w:r>
      <w:r w:rsidR="00CA7DAD">
        <w:t xml:space="preserve"> ODOT projects </w:t>
      </w:r>
      <w:r w:rsidR="00DC277E">
        <w:t xml:space="preserve">are </w:t>
      </w:r>
      <w:r w:rsidR="00CA7DAD">
        <w:t>not required</w:t>
      </w:r>
      <w:r w:rsidR="00571903">
        <w:t>.</w:t>
      </w:r>
      <w:r w:rsidR="00AB5FEA">
        <w:t xml:space="preserve">  ODOT evaluations may be considered in the scoring process.</w:t>
      </w:r>
    </w:p>
    <w:p w14:paraId="6F82780E" w14:textId="2634EF8B" w:rsidR="00067C45" w:rsidRPr="00067C45" w:rsidRDefault="00067C45" w:rsidP="00067C45">
      <w:pPr>
        <w:pStyle w:val="ListParagraph"/>
        <w:numPr>
          <w:ilvl w:val="0"/>
          <w:numId w:val="5"/>
        </w:numPr>
        <w:rPr>
          <w:rFonts w:ascii="Arial" w:eastAsia="Times New Roman" w:hAnsi="Arial"/>
          <w:sz w:val="24"/>
          <w:szCs w:val="24"/>
        </w:rPr>
      </w:pPr>
      <w:r w:rsidRPr="00067C45">
        <w:rPr>
          <w:rFonts w:ascii="Arial" w:eastAsia="Times New Roman" w:hAnsi="Arial"/>
          <w:sz w:val="24"/>
          <w:szCs w:val="24"/>
        </w:rPr>
        <w:t>For teams involving joint ventures and/or multiple firms, explain the role of each key firm. Address each firm’s anticipated role during development of the Technical/Price Proposal and after award.</w:t>
      </w:r>
    </w:p>
    <w:p w14:paraId="0F734432" w14:textId="77777777" w:rsidR="00FD3087" w:rsidRPr="00916D93" w:rsidRDefault="004154BB" w:rsidP="00C7557C">
      <w:pPr>
        <w:pStyle w:val="Heading4"/>
      </w:pPr>
      <w:bookmarkStart w:id="43" w:name="_Toc241461312"/>
      <w:r w:rsidRPr="00916D93">
        <w:t>Resources</w:t>
      </w:r>
      <w:r w:rsidR="00FD3087" w:rsidRPr="00916D93">
        <w:t>:</w:t>
      </w:r>
      <w:bookmarkEnd w:id="43"/>
    </w:p>
    <w:p w14:paraId="0F734433" w14:textId="77777777" w:rsidR="00FD3087" w:rsidRPr="00916D93" w:rsidRDefault="00FD3087" w:rsidP="009F0C8F">
      <w:pPr>
        <w:numPr>
          <w:ilvl w:val="0"/>
          <w:numId w:val="6"/>
        </w:numPr>
        <w:spacing w:after="120"/>
      </w:pPr>
      <w:r w:rsidRPr="00916D93">
        <w:t xml:space="preserve">Indicate the resources that will be made available, and from what source, to perform the work for the </w:t>
      </w:r>
      <w:r w:rsidR="00E0248C" w:rsidRPr="00916D93">
        <w:t xml:space="preserve">proposed </w:t>
      </w:r>
      <w:r w:rsidRPr="00916D93">
        <w:t>project. Demonstrate that appropriate resources will be committed to perform the work.</w:t>
      </w:r>
    </w:p>
    <w:p w14:paraId="0F734434" w14:textId="77777777" w:rsidR="00FD3087" w:rsidRPr="00916D93" w:rsidRDefault="00FD3087" w:rsidP="009F0C8F">
      <w:pPr>
        <w:numPr>
          <w:ilvl w:val="0"/>
          <w:numId w:val="6"/>
        </w:numPr>
        <w:spacing w:after="120"/>
      </w:pPr>
      <w:r w:rsidRPr="00916D93">
        <w:t>Discuss quantitatively how this Project would impact t</w:t>
      </w:r>
      <w:r w:rsidR="00E0248C" w:rsidRPr="00916D93">
        <w:t>he current and anticipated work</w:t>
      </w:r>
      <w:r w:rsidRPr="00916D93">
        <w:t xml:space="preserve">load of the </w:t>
      </w:r>
      <w:r w:rsidR="001F7390">
        <w:t xml:space="preserve">DBT’s </w:t>
      </w:r>
      <w:r w:rsidRPr="00916D93">
        <w:t xml:space="preserve">office(s) </w:t>
      </w:r>
      <w:r w:rsidR="00D86D12">
        <w:t>that</w:t>
      </w:r>
      <w:r w:rsidR="00D86D12" w:rsidRPr="00916D93">
        <w:t xml:space="preserve"> </w:t>
      </w:r>
      <w:r w:rsidRPr="00916D93">
        <w:t xml:space="preserve">will perform this work. If </w:t>
      </w:r>
      <w:r w:rsidR="00E0248C" w:rsidRPr="00916D93">
        <w:t>additional staff</w:t>
      </w:r>
      <w:r w:rsidRPr="00916D93">
        <w:t xml:space="preserve"> will be necessary, </w:t>
      </w:r>
      <w:r w:rsidR="001F7390">
        <w:t>describe how this will be addressed</w:t>
      </w:r>
      <w:r w:rsidRPr="00916D93">
        <w:t>.</w:t>
      </w:r>
    </w:p>
    <w:p w14:paraId="0F734435" w14:textId="77777777" w:rsidR="00FD3087" w:rsidRPr="00916D93" w:rsidRDefault="00FD3087" w:rsidP="009F0C8F">
      <w:pPr>
        <w:numPr>
          <w:ilvl w:val="0"/>
          <w:numId w:val="6"/>
        </w:numPr>
        <w:spacing w:after="120"/>
      </w:pPr>
      <w:r w:rsidRPr="00916D93">
        <w:t>Describe any equipment</w:t>
      </w:r>
      <w:r w:rsidR="00A9043A">
        <w:t>, means and methods</w:t>
      </w:r>
      <w:r w:rsidRPr="00916D93">
        <w:t xml:space="preserve"> </w:t>
      </w:r>
      <w:r w:rsidR="00A9043A">
        <w:t>and/</w:t>
      </w:r>
      <w:r w:rsidRPr="00916D93">
        <w:t xml:space="preserve">or other resources the firm has which will enhance their ability to </w:t>
      </w:r>
      <w:r w:rsidR="00A9043A">
        <w:t>be successful on</w:t>
      </w:r>
      <w:r w:rsidR="00A9043A" w:rsidRPr="00916D93">
        <w:t xml:space="preserve"> </w:t>
      </w:r>
      <w:r w:rsidRPr="00916D93">
        <w:t>this project.</w:t>
      </w:r>
    </w:p>
    <w:p w14:paraId="57D66024" w14:textId="45A10538" w:rsidR="00067C45" w:rsidRDefault="00FD3087" w:rsidP="00067C45">
      <w:pPr>
        <w:numPr>
          <w:ilvl w:val="0"/>
          <w:numId w:val="6"/>
        </w:numPr>
        <w:spacing w:after="120"/>
      </w:pPr>
      <w:r w:rsidRPr="00916D93">
        <w:t>Describe any notable expertise or other spe</w:t>
      </w:r>
      <w:r w:rsidR="004154BB" w:rsidRPr="00916D93">
        <w:t xml:space="preserve">cial capabilities of members of </w:t>
      </w:r>
      <w:r w:rsidR="00572911" w:rsidRPr="00916D93">
        <w:t>DB project</w:t>
      </w:r>
      <w:r w:rsidRPr="00916D93">
        <w:t xml:space="preserve"> team that are critical to your proposal.</w:t>
      </w:r>
    </w:p>
    <w:p w14:paraId="0F734437" w14:textId="77777777" w:rsidR="00FD3087" w:rsidRPr="00916D93" w:rsidRDefault="00E0248C" w:rsidP="00C7557C">
      <w:pPr>
        <w:pStyle w:val="Heading4"/>
      </w:pPr>
      <w:bookmarkStart w:id="44" w:name="_Toc241461313"/>
      <w:r w:rsidRPr="00916D93">
        <w:t>Project Management Methodologies</w:t>
      </w:r>
      <w:r w:rsidR="00FD3087" w:rsidRPr="00916D93">
        <w:t>:</w:t>
      </w:r>
      <w:bookmarkEnd w:id="44"/>
    </w:p>
    <w:p w14:paraId="0F734438" w14:textId="77777777" w:rsidR="00FD3087" w:rsidRPr="00916D93" w:rsidRDefault="00FD3087" w:rsidP="009F0C8F">
      <w:pPr>
        <w:numPr>
          <w:ilvl w:val="0"/>
          <w:numId w:val="7"/>
        </w:numPr>
        <w:spacing w:after="120"/>
      </w:pPr>
      <w:r w:rsidRPr="00916D93">
        <w:t xml:space="preserve">Describe </w:t>
      </w:r>
      <w:r w:rsidR="00E0248C" w:rsidRPr="00916D93">
        <w:t>the DBTs</w:t>
      </w:r>
      <w:r w:rsidRPr="00916D93">
        <w:t xml:space="preserve"> internal procedures for developing, monitoring and maintaining project schedules.</w:t>
      </w:r>
    </w:p>
    <w:p w14:paraId="0F734439" w14:textId="77777777" w:rsidR="00FD3087" w:rsidRPr="00916D93" w:rsidRDefault="00FD3087" w:rsidP="009F0C8F">
      <w:pPr>
        <w:numPr>
          <w:ilvl w:val="0"/>
          <w:numId w:val="7"/>
        </w:numPr>
        <w:spacing w:after="120"/>
      </w:pPr>
      <w:r w:rsidRPr="00916D93">
        <w:t>Describe</w:t>
      </w:r>
      <w:r w:rsidR="00E0248C" w:rsidRPr="00916D93">
        <w:t xml:space="preserve"> how the DBT</w:t>
      </w:r>
      <w:r w:rsidRPr="00916D93">
        <w:t xml:space="preserve"> </w:t>
      </w:r>
      <w:r w:rsidR="00E0248C" w:rsidRPr="00916D93">
        <w:t xml:space="preserve">will monitor </w:t>
      </w:r>
      <w:r w:rsidR="006019A9">
        <w:t xml:space="preserve">and control </w:t>
      </w:r>
      <w:r w:rsidR="00E0248C" w:rsidRPr="00916D93">
        <w:t xml:space="preserve">the use of </w:t>
      </w:r>
      <w:r w:rsidRPr="00916D93">
        <w:t>resources (personnel, equipment, etc.) available to perform the work.</w:t>
      </w:r>
    </w:p>
    <w:p w14:paraId="0F73443A" w14:textId="77777777" w:rsidR="00AB785C" w:rsidRPr="00916D93" w:rsidRDefault="00E0248C" w:rsidP="00AA5A85">
      <w:pPr>
        <w:numPr>
          <w:ilvl w:val="0"/>
          <w:numId w:val="7"/>
        </w:numPr>
        <w:spacing w:after="120"/>
      </w:pPr>
      <w:r w:rsidRPr="00916D93">
        <w:t xml:space="preserve">Describe how the DBT will monitor </w:t>
      </w:r>
      <w:r w:rsidR="006019A9">
        <w:t xml:space="preserve">and ensure </w:t>
      </w:r>
      <w:r w:rsidRPr="00916D93">
        <w:t>the quality of the work.</w:t>
      </w:r>
      <w:bookmarkStart w:id="45" w:name="_Toc241465475"/>
    </w:p>
    <w:p w14:paraId="0F73443B" w14:textId="77777777" w:rsidR="0029790E" w:rsidRPr="00916D93" w:rsidRDefault="003A516F" w:rsidP="00C7557C">
      <w:pPr>
        <w:pStyle w:val="Heading3"/>
      </w:pPr>
      <w:r w:rsidRPr="00916D93">
        <w:t xml:space="preserve">PART </w:t>
      </w:r>
      <w:r w:rsidR="00ED0F4C" w:rsidRPr="00916D93">
        <w:t>E</w:t>
      </w:r>
      <w:r w:rsidRPr="00916D93">
        <w:t xml:space="preserve"> – SUPPLEMENTAL INFORMATION</w:t>
      </w:r>
      <w:bookmarkEnd w:id="45"/>
    </w:p>
    <w:p w14:paraId="0F73443C" w14:textId="77777777" w:rsidR="0029790E" w:rsidRDefault="003A1D6D" w:rsidP="005B10D1">
      <w:pPr>
        <w:spacing w:after="120"/>
      </w:pPr>
      <w:r w:rsidRPr="00916D93">
        <w:t>The DBT has total discr</w:t>
      </w:r>
      <w:r w:rsidR="00CF1C8E" w:rsidRPr="00916D93">
        <w:t xml:space="preserve">etion as to the contents </w:t>
      </w:r>
      <w:r w:rsidR="00D86D12">
        <w:t xml:space="preserve">of </w:t>
      </w:r>
      <w:r w:rsidR="00CF1C8E" w:rsidRPr="00916D93">
        <w:t>this section</w:t>
      </w:r>
      <w:r w:rsidR="00D86D12">
        <w:t>,</w:t>
      </w:r>
      <w:r w:rsidR="0029790E" w:rsidRPr="00916D93">
        <w:t xml:space="preserve"> provided the page limit </w:t>
      </w:r>
      <w:r w:rsidRPr="00916D93">
        <w:t>and other formatting requirements are</w:t>
      </w:r>
      <w:r w:rsidR="0029790E" w:rsidRPr="00916D93">
        <w:t xml:space="preserve"> maintained.</w:t>
      </w:r>
    </w:p>
    <w:p w14:paraId="0F73443D" w14:textId="61370312" w:rsidR="00EA1383" w:rsidRPr="00916D93" w:rsidRDefault="00EA1383" w:rsidP="00EA1383">
      <w:pPr>
        <w:pStyle w:val="Heading3"/>
      </w:pPr>
      <w:r w:rsidRPr="00916D93">
        <w:t xml:space="preserve">PART F </w:t>
      </w:r>
      <w:r>
        <w:t>–</w:t>
      </w:r>
      <w:r w:rsidRPr="00916D93">
        <w:t xml:space="preserve"> </w:t>
      </w:r>
      <w:r w:rsidR="00067C45">
        <w:t>OWNERS EVALUATIONS</w:t>
      </w:r>
    </w:p>
    <w:p w14:paraId="6F97F363" w14:textId="14096494" w:rsidR="00067C45" w:rsidRPr="00916D93" w:rsidRDefault="00067C45" w:rsidP="00EA1383">
      <w:pPr>
        <w:spacing w:after="120"/>
      </w:pPr>
      <w:r w:rsidRPr="00067C45">
        <w:t xml:space="preserve">Owner’s Evaluations of </w:t>
      </w:r>
      <w:r>
        <w:t xml:space="preserve">past </w:t>
      </w:r>
      <w:r w:rsidRPr="00067C45">
        <w:t>DBT projects.</w:t>
      </w:r>
      <w:r>
        <w:t xml:space="preserve"> Evaluations should be in </w:t>
      </w:r>
      <w:proofErr w:type="gramStart"/>
      <w:r>
        <w:t>owners</w:t>
      </w:r>
      <w:proofErr w:type="gramEnd"/>
      <w:r>
        <w:t xml:space="preserve"> standard format or on owner’s letterhead.</w:t>
      </w:r>
    </w:p>
    <w:p w14:paraId="0F734446" w14:textId="77777777" w:rsidR="00FD3087" w:rsidRPr="00916D93" w:rsidRDefault="003A1D6D" w:rsidP="00C7557C">
      <w:pPr>
        <w:pStyle w:val="Heading3"/>
      </w:pPr>
      <w:bookmarkStart w:id="46" w:name="_Toc241461320"/>
      <w:bookmarkStart w:id="47" w:name="_Toc241465476"/>
      <w:r w:rsidRPr="00916D93">
        <w:t xml:space="preserve">PART </w:t>
      </w:r>
      <w:r w:rsidR="00EA1383">
        <w:t>G</w:t>
      </w:r>
      <w:r w:rsidRPr="00916D93">
        <w:t xml:space="preserve"> </w:t>
      </w:r>
      <w:r w:rsidRPr="00916D93">
        <w:noBreakHyphen/>
        <w:t xml:space="preserve"> ADDENDA</w:t>
      </w:r>
      <w:bookmarkEnd w:id="46"/>
      <w:bookmarkEnd w:id="47"/>
    </w:p>
    <w:p w14:paraId="0F734447" w14:textId="77777777" w:rsidR="003A5281" w:rsidRPr="00916D93" w:rsidRDefault="00FD3087" w:rsidP="005B10D1">
      <w:pPr>
        <w:spacing w:after="120"/>
      </w:pPr>
      <w:r w:rsidRPr="00916D93">
        <w:t xml:space="preserve">Receipt of Addenda issued prior to submission of the </w:t>
      </w:r>
      <w:r w:rsidR="00BF31FC" w:rsidRPr="00916D93">
        <w:t>SOQ</w:t>
      </w:r>
      <w:r w:rsidRPr="00916D93">
        <w:t xml:space="preserve"> shall be acknowledged by inserting a copy</w:t>
      </w:r>
      <w:r w:rsidR="008B4F59">
        <w:t xml:space="preserve"> of the cover sheet</w:t>
      </w:r>
      <w:r w:rsidRPr="00916D93">
        <w:t xml:space="preserve"> of the Addenda in the </w:t>
      </w:r>
      <w:r w:rsidR="00BF31FC" w:rsidRPr="00916D93">
        <w:t>SOQ.</w:t>
      </w:r>
    </w:p>
    <w:p w14:paraId="0F734448" w14:textId="77777777" w:rsidR="00FD3087" w:rsidRPr="00916D93" w:rsidRDefault="00542E73" w:rsidP="00C7557C">
      <w:pPr>
        <w:pStyle w:val="Heading2"/>
      </w:pPr>
      <w:bookmarkStart w:id="48" w:name="_Toc241465477"/>
      <w:r w:rsidRPr="00916D93">
        <w:t xml:space="preserve">2.6 </w:t>
      </w:r>
      <w:r w:rsidR="003143BD" w:rsidRPr="00916D93">
        <w:tab/>
      </w:r>
      <w:r w:rsidR="000733B7" w:rsidRPr="00916D93">
        <w:t xml:space="preserve">SOQ </w:t>
      </w:r>
      <w:r w:rsidRPr="00916D93">
        <w:t>REVIEW</w:t>
      </w:r>
      <w:r w:rsidR="00FD3087" w:rsidRPr="00916D93">
        <w:t xml:space="preserve"> AND SHORT</w:t>
      </w:r>
      <w:r w:rsidR="00FD3087" w:rsidRPr="00916D93">
        <w:noBreakHyphen/>
        <w:t>LISTING PROCESS</w:t>
      </w:r>
      <w:bookmarkEnd w:id="48"/>
    </w:p>
    <w:p w14:paraId="0F734449" w14:textId="77777777" w:rsidR="00521059" w:rsidRPr="00916D93" w:rsidRDefault="000733B7" w:rsidP="005B10D1">
      <w:pPr>
        <w:spacing w:after="120"/>
      </w:pPr>
      <w:r w:rsidRPr="00916D93">
        <w:t xml:space="preserve">SOQs will be </w:t>
      </w:r>
      <w:r w:rsidR="009955DB" w:rsidRPr="00916D93">
        <w:t>evaluated by</w:t>
      </w:r>
      <w:r w:rsidRPr="00916D93">
        <w:t xml:space="preserve"> a five</w:t>
      </w:r>
      <w:r w:rsidR="00D86D12">
        <w:t>-</w:t>
      </w:r>
      <w:r w:rsidRPr="00916D93">
        <w:t xml:space="preserve">member </w:t>
      </w:r>
      <w:r w:rsidR="0015761E">
        <w:t xml:space="preserve">Statement of </w:t>
      </w:r>
      <w:r w:rsidR="00FD3087" w:rsidRPr="00916D93">
        <w:t xml:space="preserve">Qualifications </w:t>
      </w:r>
      <w:r w:rsidR="0015761E">
        <w:t>Advisory Group</w:t>
      </w:r>
      <w:r w:rsidR="00521059" w:rsidRPr="00916D93">
        <w:t xml:space="preserve">; </w:t>
      </w:r>
      <w:r w:rsidR="009955DB" w:rsidRPr="00916D93">
        <w:t>anticipated to consist</w:t>
      </w:r>
      <w:r w:rsidR="00521059" w:rsidRPr="00916D93">
        <w:t xml:space="preserve"> of </w:t>
      </w:r>
      <w:r w:rsidR="003A1D6D" w:rsidRPr="00916D93">
        <w:t xml:space="preserve">Department </w:t>
      </w:r>
      <w:r w:rsidR="00521059" w:rsidRPr="00916D93">
        <w:t xml:space="preserve">representatives </w:t>
      </w:r>
      <w:r w:rsidR="009955DB" w:rsidRPr="00916D93">
        <w:t>in the following areas</w:t>
      </w:r>
      <w:r w:rsidR="00521059" w:rsidRPr="00916D93">
        <w:t>:</w:t>
      </w:r>
    </w:p>
    <w:p w14:paraId="0F73444A" w14:textId="6B7DB022" w:rsidR="00AD4371" w:rsidRPr="00916D93" w:rsidRDefault="00067C45" w:rsidP="009F0C8F">
      <w:pPr>
        <w:numPr>
          <w:ilvl w:val="0"/>
          <w:numId w:val="1"/>
        </w:numPr>
        <w:spacing w:after="120"/>
        <w:ind w:right="101"/>
      </w:pPr>
      <w:r>
        <w:t>Office of Contracts</w:t>
      </w:r>
    </w:p>
    <w:p w14:paraId="0F73444B" w14:textId="6ECA7053" w:rsidR="00AD4371" w:rsidRPr="00067C45" w:rsidRDefault="00067C45" w:rsidP="009F0C8F">
      <w:pPr>
        <w:numPr>
          <w:ilvl w:val="0"/>
          <w:numId w:val="1"/>
        </w:numPr>
        <w:spacing w:after="120"/>
        <w:ind w:right="101"/>
        <w:rPr>
          <w:highlight w:val="yellow"/>
        </w:rPr>
      </w:pPr>
      <w:r w:rsidRPr="00067C45">
        <w:rPr>
          <w:highlight w:val="yellow"/>
        </w:rPr>
        <w:t>District {???}</w:t>
      </w:r>
    </w:p>
    <w:p w14:paraId="0F73444C" w14:textId="77777777" w:rsidR="00AD4371" w:rsidRPr="00916D93" w:rsidRDefault="00AD4371" w:rsidP="009F0C8F">
      <w:pPr>
        <w:numPr>
          <w:ilvl w:val="0"/>
          <w:numId w:val="1"/>
        </w:numPr>
        <w:spacing w:after="120"/>
        <w:ind w:right="101"/>
      </w:pPr>
      <w:r w:rsidRPr="00916D93">
        <w:t>Division of Construction Management</w:t>
      </w:r>
    </w:p>
    <w:p w14:paraId="0F73444D" w14:textId="77777777" w:rsidR="00AD4371" w:rsidRPr="00916D93" w:rsidRDefault="00AD4371" w:rsidP="009F0C8F">
      <w:pPr>
        <w:numPr>
          <w:ilvl w:val="0"/>
          <w:numId w:val="1"/>
        </w:numPr>
        <w:spacing w:after="120"/>
        <w:ind w:right="101"/>
      </w:pPr>
      <w:r w:rsidRPr="00916D93">
        <w:t>Division of Highway Operations</w:t>
      </w:r>
    </w:p>
    <w:p w14:paraId="0F73444E" w14:textId="77777777" w:rsidR="00AD4371" w:rsidRDefault="00AD4371" w:rsidP="009F0C8F">
      <w:pPr>
        <w:numPr>
          <w:ilvl w:val="0"/>
          <w:numId w:val="1"/>
        </w:numPr>
        <w:spacing w:after="120"/>
        <w:ind w:right="101"/>
      </w:pPr>
      <w:r w:rsidRPr="00916D93">
        <w:t>Division of Production Management</w:t>
      </w:r>
    </w:p>
    <w:p w14:paraId="0F73444F" w14:textId="77777777" w:rsidR="00752E73" w:rsidRDefault="00752E73" w:rsidP="005B10D1">
      <w:pPr>
        <w:spacing w:after="120"/>
      </w:pPr>
    </w:p>
    <w:p w14:paraId="0F734450" w14:textId="77777777" w:rsidR="001F7390" w:rsidRPr="00916D93" w:rsidRDefault="001F7390" w:rsidP="005B10D1">
      <w:pPr>
        <w:spacing w:after="120"/>
      </w:pPr>
      <w:r w:rsidRPr="00916D93">
        <w:t xml:space="preserve">The </w:t>
      </w:r>
      <w:r>
        <w:t>Statement of Qualifications</w:t>
      </w:r>
      <w:r w:rsidRPr="00916D93">
        <w:t xml:space="preserve"> </w:t>
      </w:r>
      <w:r w:rsidR="00EA22F2">
        <w:t>Advisory Group</w:t>
      </w:r>
      <w:r w:rsidRPr="00916D93">
        <w:t xml:space="preserve"> may be assisted by any number of </w:t>
      </w:r>
      <w:r w:rsidR="0070544D">
        <w:t>t</w:t>
      </w:r>
      <w:r w:rsidRPr="00916D93">
        <w:t xml:space="preserve">echnical </w:t>
      </w:r>
      <w:r w:rsidR="00EA22F2">
        <w:t>subgroups</w:t>
      </w:r>
      <w:r w:rsidRPr="00916D93">
        <w:t xml:space="preserve"> </w:t>
      </w:r>
      <w:r w:rsidR="00EA764F" w:rsidRPr="00916D93">
        <w:t>and/or subject matter experts within the Department</w:t>
      </w:r>
      <w:r w:rsidR="00EA764F">
        <w:t xml:space="preserve">, </w:t>
      </w:r>
      <w:r w:rsidR="00EA764F" w:rsidRPr="00067C45">
        <w:rPr>
          <w:i/>
          <w:highlight w:val="yellow"/>
        </w:rPr>
        <w:t>City of C</w:t>
      </w:r>
      <w:r w:rsidR="00736737" w:rsidRPr="00067C45">
        <w:rPr>
          <w:i/>
          <w:highlight w:val="yellow"/>
        </w:rPr>
        <w:t>olumbus</w:t>
      </w:r>
      <w:r w:rsidR="00EA764F" w:rsidRPr="00067C45">
        <w:rPr>
          <w:i/>
          <w:highlight w:val="yellow"/>
        </w:rPr>
        <w:t>, FHWA</w:t>
      </w:r>
      <w:r w:rsidR="00EA764F">
        <w:t>, other involved agencies,</w:t>
      </w:r>
      <w:r w:rsidR="00EA764F" w:rsidRPr="00916D93">
        <w:t xml:space="preserve"> and/or contracted by the Department.</w:t>
      </w:r>
    </w:p>
    <w:p w14:paraId="0F734451" w14:textId="77777777" w:rsidR="00C11356" w:rsidRPr="00916D93" w:rsidRDefault="00F74319" w:rsidP="005B10D1">
      <w:pPr>
        <w:spacing w:after="120"/>
      </w:pPr>
      <w:bookmarkStart w:id="49" w:name="_Toc241461321"/>
      <w:r w:rsidRPr="00916D93">
        <w:t xml:space="preserve">For each of the rating Topics, the </w:t>
      </w:r>
      <w:r w:rsidR="001F7390">
        <w:t>Statement of Qualifications</w:t>
      </w:r>
      <w:r w:rsidRPr="00916D93">
        <w:t xml:space="preserve"> </w:t>
      </w:r>
      <w:r w:rsidR="00EA22F2">
        <w:t>Advisory Group</w:t>
      </w:r>
      <w:r w:rsidRPr="00916D93">
        <w:t xml:space="preserve"> will determine the highest ranked DBT within each rating Topic, with the highest ranked DBT receiving the maximum number of points. Lower ranked DBTs will receive commensurately lower scores based on a relative comparison to the highest ranked DBT.  </w:t>
      </w:r>
      <w:r w:rsidR="00C11356" w:rsidRPr="00916D93">
        <w:t xml:space="preserve">The rankings and scores will be based on the information provided by the DBT and </w:t>
      </w:r>
      <w:r w:rsidR="008C34DB">
        <w:t>evaluation information obtained from the owners of previous projects</w:t>
      </w:r>
      <w:r w:rsidR="00C11356" w:rsidRPr="00916D93">
        <w:t>.</w:t>
      </w:r>
      <w:bookmarkEnd w:id="49"/>
    </w:p>
    <w:p w14:paraId="0F734452" w14:textId="77777777" w:rsidR="00CF2F24" w:rsidRDefault="000407CF" w:rsidP="005B10D1">
      <w:pPr>
        <w:spacing w:after="120"/>
      </w:pPr>
      <w:bookmarkStart w:id="50" w:name="_Toc241461322"/>
      <w:r w:rsidRPr="00916D93">
        <w:t xml:space="preserve">The Department will typically short-list </w:t>
      </w:r>
      <w:r w:rsidR="00962346">
        <w:t xml:space="preserve">a minimum of the </w:t>
      </w:r>
      <w:r w:rsidRPr="00916D93">
        <w:t xml:space="preserve">three highest rated DBTs. </w:t>
      </w:r>
      <w:bookmarkEnd w:id="50"/>
    </w:p>
    <w:p w14:paraId="0F734453" w14:textId="77777777" w:rsidR="00521059" w:rsidRPr="00916D93" w:rsidRDefault="00CF2F24" w:rsidP="00CC3833">
      <w:pPr>
        <w:spacing w:after="120"/>
      </w:pPr>
      <w:bookmarkStart w:id="51" w:name="_Toc241461324"/>
      <w:r w:rsidRPr="00916D93">
        <w:t>The Director has final authority to determine the best interests of the Department in selection of the short-listed DBTs.</w:t>
      </w:r>
      <w:bookmarkEnd w:id="51"/>
    </w:p>
    <w:p w14:paraId="0F734454" w14:textId="77777777" w:rsidR="00F73035" w:rsidRDefault="00F73035" w:rsidP="005B10D1">
      <w:pPr>
        <w:pStyle w:val="Heading1"/>
        <w:spacing w:after="120"/>
        <w:ind w:right="101"/>
      </w:pPr>
      <w:bookmarkStart w:id="52" w:name="_Toc241461325"/>
      <w:bookmarkStart w:id="53" w:name="_Toc241465339"/>
      <w:bookmarkStart w:id="54" w:name="_Toc241465348"/>
      <w:bookmarkStart w:id="55" w:name="_Toc241465478"/>
      <w:bookmarkStart w:id="56" w:name="_Toc248057023"/>
    </w:p>
    <w:p w14:paraId="0F734455" w14:textId="77777777" w:rsidR="00331AEB" w:rsidRPr="00916D93" w:rsidRDefault="00521059" w:rsidP="005B10D1">
      <w:pPr>
        <w:pStyle w:val="Heading1"/>
        <w:spacing w:after="120"/>
        <w:ind w:right="101"/>
      </w:pPr>
      <w:r w:rsidRPr="00916D93">
        <w:t>3</w:t>
      </w:r>
      <w:r w:rsidR="00331AEB" w:rsidRPr="00916D93">
        <w:t>.</w:t>
      </w:r>
      <w:r w:rsidR="007C75BA" w:rsidRPr="00916D93">
        <w:t>0</w:t>
      </w:r>
      <w:r w:rsidR="00331AEB" w:rsidRPr="00916D93">
        <w:t xml:space="preserve"> </w:t>
      </w:r>
      <w:r w:rsidR="00926D8D">
        <w:tab/>
      </w:r>
      <w:r w:rsidR="008D41C8" w:rsidRPr="00916D93">
        <w:t>VALUE BASED SELECTION</w:t>
      </w:r>
      <w:bookmarkEnd w:id="52"/>
      <w:bookmarkEnd w:id="53"/>
      <w:bookmarkEnd w:id="54"/>
      <w:bookmarkEnd w:id="55"/>
      <w:bookmarkEnd w:id="56"/>
      <w:r w:rsidR="007C75BA" w:rsidRPr="00916D93">
        <w:t xml:space="preserve"> </w:t>
      </w:r>
    </w:p>
    <w:p w14:paraId="0F734456" w14:textId="77777777" w:rsidR="008D41C8" w:rsidRPr="00916D93" w:rsidRDefault="00E94184" w:rsidP="00C7557C">
      <w:pPr>
        <w:pStyle w:val="Heading4"/>
      </w:pPr>
      <w:bookmarkStart w:id="57" w:name="_Toc241461326"/>
      <w:r>
        <w:t xml:space="preserve">3.1 </w:t>
      </w:r>
      <w:r w:rsidR="008D41C8" w:rsidRPr="00916D93">
        <w:t>SELECTION PROCEDURE</w:t>
      </w:r>
      <w:bookmarkEnd w:id="57"/>
    </w:p>
    <w:p w14:paraId="0F734457" w14:textId="77777777" w:rsidR="008D41C8" w:rsidRPr="00916D93" w:rsidRDefault="008D41C8" w:rsidP="005B10D1">
      <w:pPr>
        <w:spacing w:after="120"/>
        <w:ind w:right="101"/>
      </w:pPr>
      <w:bookmarkStart w:id="58" w:name="_Toc241461327"/>
      <w:r w:rsidRPr="00916D93">
        <w:t xml:space="preserve">The </w:t>
      </w:r>
      <w:r w:rsidR="0057398A">
        <w:t xml:space="preserve">final </w:t>
      </w:r>
      <w:r w:rsidRPr="00916D93">
        <w:t xml:space="preserve">selection of a </w:t>
      </w:r>
      <w:r w:rsidR="00521059" w:rsidRPr="00916D93">
        <w:t>DBT</w:t>
      </w:r>
      <w:r w:rsidRPr="00916D93">
        <w:t xml:space="preserve"> </w:t>
      </w:r>
      <w:r w:rsidR="0057398A">
        <w:t xml:space="preserve">from the short-listed candidates </w:t>
      </w:r>
      <w:r w:rsidRPr="00916D93">
        <w:t>will be based upon the</w:t>
      </w:r>
      <w:r w:rsidR="00521059" w:rsidRPr="00916D93">
        <w:t xml:space="preserve"> technical quality of its Technical P</w:t>
      </w:r>
      <w:r w:rsidR="0070730F" w:rsidRPr="00916D93">
        <w:t>roposal</w:t>
      </w:r>
      <w:r w:rsidR="007B046D">
        <w:t xml:space="preserve">, the </w:t>
      </w:r>
      <w:r w:rsidR="00082EC0">
        <w:t>Project D</w:t>
      </w:r>
      <w:r w:rsidR="007B046D">
        <w:t>uration listed in the Technical Proposal (</w:t>
      </w:r>
      <w:r w:rsidR="0070544D">
        <w:t>S</w:t>
      </w:r>
      <w:r w:rsidR="007B046D">
        <w:t xml:space="preserve">ection </w:t>
      </w:r>
      <w:r w:rsidR="00C33F5D">
        <w:t>4.1</w:t>
      </w:r>
      <w:r w:rsidR="005200CB">
        <w:t>3</w:t>
      </w:r>
      <w:r w:rsidR="00C33F5D">
        <w:t>),</w:t>
      </w:r>
      <w:r w:rsidRPr="00916D93">
        <w:t xml:space="preserve"> as well as the price</w:t>
      </w:r>
      <w:r w:rsidR="003A1D6D" w:rsidRPr="00916D93">
        <w:t xml:space="preserve"> contained in its Price Proposal</w:t>
      </w:r>
      <w:r w:rsidRPr="00916D93">
        <w:t>.</w:t>
      </w:r>
      <w:bookmarkEnd w:id="58"/>
    </w:p>
    <w:p w14:paraId="0F734458" w14:textId="77777777" w:rsidR="003A1D6D" w:rsidRPr="00916D93" w:rsidRDefault="008D41C8" w:rsidP="005B10D1">
      <w:pPr>
        <w:spacing w:after="120"/>
        <w:ind w:right="101"/>
      </w:pPr>
      <w:r w:rsidRPr="00916D93">
        <w:t xml:space="preserve">After </w:t>
      </w:r>
      <w:r w:rsidR="005A1EEE" w:rsidRPr="00916D93">
        <w:t xml:space="preserve">Technical and </w:t>
      </w:r>
      <w:r w:rsidR="00D115F9" w:rsidRPr="00916D93">
        <w:t>Price Proposal</w:t>
      </w:r>
      <w:r w:rsidR="005A1EEE" w:rsidRPr="00916D93">
        <w:t>s</w:t>
      </w:r>
      <w:r w:rsidR="00D115F9" w:rsidRPr="00916D93">
        <w:t xml:space="preserve"> </w:t>
      </w:r>
      <w:r w:rsidR="00DE5A24" w:rsidRPr="00916D93">
        <w:t xml:space="preserve">are submitted, the </w:t>
      </w:r>
      <w:r w:rsidRPr="00916D93">
        <w:t xml:space="preserve">Technical Proposals will be sent to the Technical </w:t>
      </w:r>
      <w:r w:rsidR="00BD5CEB">
        <w:t>Proposal Advisory Group</w:t>
      </w:r>
      <w:r w:rsidRPr="00916D93">
        <w:t xml:space="preserve"> for evalua</w:t>
      </w:r>
      <w:r w:rsidR="003A1D6D" w:rsidRPr="00916D93">
        <w:t>tion.</w:t>
      </w:r>
      <w:r w:rsidR="00DE5A24" w:rsidRPr="00916D93">
        <w:t xml:space="preserve"> Price Propos</w:t>
      </w:r>
      <w:r w:rsidR="009B3B2E">
        <w:t xml:space="preserve">als will be retained, unopened, </w:t>
      </w:r>
      <w:r w:rsidR="00DE5A24" w:rsidRPr="00916D93">
        <w:t>until after the Technical Proposals have been scored.</w:t>
      </w:r>
    </w:p>
    <w:p w14:paraId="0F734459" w14:textId="77777777" w:rsidR="0070544D" w:rsidRDefault="008D41C8" w:rsidP="005B10D1">
      <w:pPr>
        <w:spacing w:after="120"/>
        <w:ind w:right="101"/>
      </w:pPr>
      <w:r w:rsidRPr="00916D93">
        <w:t xml:space="preserve">The Technical </w:t>
      </w:r>
      <w:r w:rsidR="00BD5CEB">
        <w:t>Proposal Advisory Group</w:t>
      </w:r>
      <w:r w:rsidRPr="00916D93">
        <w:t xml:space="preserve"> will review the submitted Technical Proposals to determine if they are responsive to the requirements of the </w:t>
      </w:r>
      <w:r w:rsidR="0070730F" w:rsidRPr="00916D93">
        <w:t>RFP</w:t>
      </w:r>
      <w:r w:rsidRPr="00916D93">
        <w:t xml:space="preserve">. </w:t>
      </w:r>
    </w:p>
    <w:p w14:paraId="0F73445A" w14:textId="590A7555" w:rsidR="00E90649" w:rsidRDefault="00E90649" w:rsidP="005B10D1">
      <w:pPr>
        <w:spacing w:after="120"/>
        <w:ind w:right="101"/>
      </w:pPr>
      <w:r>
        <w:t>Failure</w:t>
      </w:r>
      <w:r w:rsidR="00727C82">
        <w:t xml:space="preserve"> to attend </w:t>
      </w:r>
      <w:r w:rsidR="00067C45">
        <w:t>required</w:t>
      </w:r>
      <w:r w:rsidR="00727C82">
        <w:t xml:space="preserve"> meeting</w:t>
      </w:r>
      <w:r w:rsidR="00067C45">
        <w:t>s</w:t>
      </w:r>
      <w:r>
        <w:t xml:space="preserve"> </w:t>
      </w:r>
      <w:r w:rsidR="00750D68">
        <w:t xml:space="preserve">may </w:t>
      </w:r>
      <w:r>
        <w:t xml:space="preserve">disqualify a DBT </w:t>
      </w:r>
      <w:r w:rsidR="00750D68">
        <w:t xml:space="preserve">from </w:t>
      </w:r>
      <w:r>
        <w:t>further consideration in the selection process.</w:t>
      </w:r>
      <w:r w:rsidR="00727C82">
        <w:t xml:space="preserve">  </w:t>
      </w:r>
    </w:p>
    <w:p w14:paraId="0F73445B" w14:textId="77777777" w:rsidR="0070730F" w:rsidRPr="00916D93" w:rsidRDefault="008D41C8" w:rsidP="005B10D1">
      <w:pPr>
        <w:spacing w:after="120"/>
        <w:ind w:right="101"/>
      </w:pPr>
      <w:r w:rsidRPr="00916D93">
        <w:t>Each responsive Technical Proposal will be evaluated</w:t>
      </w:r>
      <w:r w:rsidR="00255C80" w:rsidRPr="00916D93">
        <w:t xml:space="preserve"> and scored</w:t>
      </w:r>
      <w:r w:rsidRPr="00916D93">
        <w:t xml:space="preserve"> by the members of the Technical </w:t>
      </w:r>
      <w:r w:rsidR="00BD5CEB">
        <w:t>Proposal Advisory Group</w:t>
      </w:r>
      <w:r w:rsidRPr="00916D93">
        <w:t xml:space="preserve"> on the basis</w:t>
      </w:r>
      <w:r w:rsidR="005A1EEE" w:rsidRPr="00916D93">
        <w:t xml:space="preserve"> of the criteria provided in this Selection Criteria</w:t>
      </w:r>
      <w:r w:rsidRPr="00916D93">
        <w:t xml:space="preserve">. </w:t>
      </w:r>
      <w:r w:rsidR="009F7590" w:rsidRPr="00916D93">
        <w:t xml:space="preserve">The Technical </w:t>
      </w:r>
      <w:r w:rsidR="00BD5CEB">
        <w:t>Proposal Advisory Group</w:t>
      </w:r>
      <w:r w:rsidR="009F7590" w:rsidRPr="00916D93">
        <w:t xml:space="preserve"> </w:t>
      </w:r>
      <w:r w:rsidR="009955DB" w:rsidRPr="00916D93">
        <w:t>is anticipated to consist of Departmental representatives in the following areas</w:t>
      </w:r>
      <w:r w:rsidR="009F7590" w:rsidRPr="00916D93">
        <w:t>:</w:t>
      </w:r>
    </w:p>
    <w:p w14:paraId="0F73445C" w14:textId="676205A3" w:rsidR="00D115F9" w:rsidRPr="00916D93" w:rsidRDefault="0045030F" w:rsidP="009F0C8F">
      <w:pPr>
        <w:pStyle w:val="OmniPage4"/>
        <w:numPr>
          <w:ilvl w:val="0"/>
          <w:numId w:val="18"/>
        </w:numPr>
        <w:spacing w:after="120"/>
        <w:ind w:right="101"/>
      </w:pPr>
      <w:r>
        <w:t>Office of Contracts</w:t>
      </w:r>
    </w:p>
    <w:p w14:paraId="0F73445D" w14:textId="77777777" w:rsidR="00AD4371" w:rsidRPr="00916D93" w:rsidRDefault="00736737" w:rsidP="009F0C8F">
      <w:pPr>
        <w:pStyle w:val="OmniPage4"/>
        <w:numPr>
          <w:ilvl w:val="0"/>
          <w:numId w:val="18"/>
        </w:numPr>
        <w:spacing w:after="120"/>
        <w:ind w:right="101"/>
      </w:pPr>
      <w:r>
        <w:t>District 6</w:t>
      </w:r>
    </w:p>
    <w:p w14:paraId="0F73445E" w14:textId="77777777" w:rsidR="00AD4371" w:rsidRPr="00916D93" w:rsidRDefault="00AD4371" w:rsidP="009F0C8F">
      <w:pPr>
        <w:pStyle w:val="OmniPage4"/>
        <w:numPr>
          <w:ilvl w:val="0"/>
          <w:numId w:val="18"/>
        </w:numPr>
        <w:spacing w:after="120"/>
        <w:ind w:right="101"/>
      </w:pPr>
      <w:r w:rsidRPr="00916D93">
        <w:t>Division of Construction Management</w:t>
      </w:r>
    </w:p>
    <w:p w14:paraId="0F73445F" w14:textId="77777777" w:rsidR="00AD4371" w:rsidRPr="00916D93" w:rsidRDefault="00AD4371" w:rsidP="009F0C8F">
      <w:pPr>
        <w:pStyle w:val="OmniPage4"/>
        <w:numPr>
          <w:ilvl w:val="0"/>
          <w:numId w:val="18"/>
        </w:numPr>
        <w:spacing w:after="120"/>
        <w:ind w:right="101"/>
      </w:pPr>
      <w:r w:rsidRPr="00916D93">
        <w:t>Division of Highway Operations</w:t>
      </w:r>
    </w:p>
    <w:p w14:paraId="0F734460" w14:textId="77777777" w:rsidR="00C07F9A" w:rsidRDefault="00AD4371">
      <w:pPr>
        <w:pStyle w:val="OmniPage4"/>
        <w:numPr>
          <w:ilvl w:val="0"/>
          <w:numId w:val="18"/>
        </w:numPr>
        <w:spacing w:after="120"/>
        <w:ind w:right="101"/>
      </w:pPr>
      <w:r w:rsidRPr="00916D93">
        <w:t>Division of Production Management</w:t>
      </w:r>
    </w:p>
    <w:p w14:paraId="0F734461" w14:textId="77777777" w:rsidR="00014369" w:rsidRDefault="00D115F9" w:rsidP="005B10D1">
      <w:pPr>
        <w:spacing w:after="120"/>
        <w:ind w:right="101"/>
      </w:pPr>
      <w:r w:rsidRPr="00916D93">
        <w:t xml:space="preserve">The Technical </w:t>
      </w:r>
      <w:r w:rsidR="00741EA0">
        <w:t>Proposal Advisory Group</w:t>
      </w:r>
      <w:r w:rsidRPr="00916D93">
        <w:t xml:space="preserve"> may be assisted by any number of </w:t>
      </w:r>
      <w:r w:rsidR="00741EA0">
        <w:t>subgroups</w:t>
      </w:r>
      <w:r w:rsidRPr="00916D93">
        <w:t xml:space="preserve"> and/or subject matter experts within the Department</w:t>
      </w:r>
      <w:r w:rsidR="00EA764F">
        <w:t>, City of C</w:t>
      </w:r>
      <w:r w:rsidR="00736737">
        <w:t>olumbus</w:t>
      </w:r>
      <w:r w:rsidR="00EA764F">
        <w:t>, FHWA, other involved agencies,</w:t>
      </w:r>
      <w:r w:rsidRPr="00916D93">
        <w:t xml:space="preserve"> and/or contracted by the Department.</w:t>
      </w:r>
    </w:p>
    <w:p w14:paraId="0F734462" w14:textId="77777777" w:rsidR="00C07F9A" w:rsidRDefault="00E94184">
      <w:pPr>
        <w:pStyle w:val="Heading4"/>
      </w:pPr>
      <w:r>
        <w:t>3.2 RESPONSIVENESS</w:t>
      </w:r>
    </w:p>
    <w:p w14:paraId="0F734463" w14:textId="367F1B20" w:rsidR="00014369" w:rsidRDefault="00014369" w:rsidP="00014369">
      <w:pPr>
        <w:spacing w:after="120"/>
        <w:ind w:right="101"/>
      </w:pPr>
      <w:r>
        <w:t xml:space="preserve">A Technical Proposal may be </w:t>
      </w:r>
      <w:r w:rsidR="00D81213">
        <w:t xml:space="preserve">deemed </w:t>
      </w:r>
      <w:r>
        <w:t>non-responsive</w:t>
      </w:r>
      <w:r w:rsidR="004973CA">
        <w:t xml:space="preserve"> at the sole discretion of the Director</w:t>
      </w:r>
      <w:r>
        <w:t xml:space="preserve"> if any of the following apply:</w:t>
      </w:r>
    </w:p>
    <w:p w14:paraId="0F734464" w14:textId="554C2A67" w:rsidR="00C07F9A" w:rsidRDefault="00014369">
      <w:pPr>
        <w:numPr>
          <w:ilvl w:val="0"/>
          <w:numId w:val="31"/>
        </w:numPr>
        <w:spacing w:after="120"/>
        <w:ind w:right="101"/>
      </w:pPr>
      <w:r>
        <w:t xml:space="preserve">The Technical Proposal fails </w:t>
      </w:r>
      <w:r w:rsidRPr="00916D93">
        <w:t xml:space="preserve">to achieve a total </w:t>
      </w:r>
      <w:r>
        <w:t>score</w:t>
      </w:r>
      <w:r w:rsidRPr="00916D93">
        <w:t xml:space="preserve"> of at least 70 points</w:t>
      </w:r>
      <w:r>
        <w:t>; not including bonus points</w:t>
      </w:r>
      <w:r w:rsidR="004973CA">
        <w:t>.</w:t>
      </w:r>
    </w:p>
    <w:p w14:paraId="0F734465" w14:textId="04E25A71" w:rsidR="00C07F9A" w:rsidRDefault="00014369">
      <w:pPr>
        <w:numPr>
          <w:ilvl w:val="0"/>
          <w:numId w:val="31"/>
        </w:numPr>
        <w:spacing w:after="120"/>
        <w:ind w:right="101"/>
      </w:pPr>
      <w:r>
        <w:t>The Technical Proposal receives a score of less than 60 percent</w:t>
      </w:r>
      <w:r w:rsidR="00894675">
        <w:t xml:space="preserve"> of the available points</w:t>
      </w:r>
      <w:r>
        <w:t xml:space="preserve"> in any</w:t>
      </w:r>
      <w:r w:rsidR="00894675">
        <w:t xml:space="preserve"> one</w:t>
      </w:r>
      <w:r w:rsidRPr="00916D93">
        <w:t xml:space="preserve"> of the Evaluation Criteria</w:t>
      </w:r>
      <w:r w:rsidR="004973CA">
        <w:t xml:space="preserve"> (A through I)</w:t>
      </w:r>
      <w:r w:rsidRPr="00916D93">
        <w:t xml:space="preserve"> listed in </w:t>
      </w:r>
      <w:r w:rsidRPr="00C37CBC">
        <w:t>Section 4.</w:t>
      </w:r>
      <w:r w:rsidR="004973CA">
        <w:t>11</w:t>
      </w:r>
      <w:r w:rsidR="00894675">
        <w:t>.</w:t>
      </w:r>
    </w:p>
    <w:p w14:paraId="0F734466" w14:textId="52B1EF9E" w:rsidR="00C07F9A" w:rsidRDefault="00014369">
      <w:pPr>
        <w:numPr>
          <w:ilvl w:val="0"/>
          <w:numId w:val="31"/>
        </w:numPr>
        <w:spacing w:after="120"/>
        <w:ind w:right="101"/>
      </w:pPr>
      <w:r>
        <w:t>The Technical Proposal receives a</w:t>
      </w:r>
      <w:r w:rsidR="00894675">
        <w:t xml:space="preserve"> </w:t>
      </w:r>
      <w:r>
        <w:t>score of less than 70 percent</w:t>
      </w:r>
      <w:r w:rsidR="00894675">
        <w:t xml:space="preserve"> of the available points</w:t>
      </w:r>
      <w:r>
        <w:t xml:space="preserve"> in</w:t>
      </w:r>
      <w:r w:rsidR="00894675">
        <w:t xml:space="preserve"> </w:t>
      </w:r>
      <w:r>
        <w:t>three or more</w:t>
      </w:r>
      <w:r w:rsidRPr="00916D93">
        <w:t xml:space="preserve"> of the Evaluation Criteria listed in </w:t>
      </w:r>
      <w:r w:rsidRPr="00C37CBC">
        <w:t>Section 4.1</w:t>
      </w:r>
      <w:r>
        <w:t xml:space="preserve"> </w:t>
      </w:r>
      <w:r w:rsidR="004973CA">
        <w:t>(A through I).</w:t>
      </w:r>
    </w:p>
    <w:p w14:paraId="0F734467" w14:textId="77777777" w:rsidR="00C07F9A" w:rsidRDefault="00E431B1">
      <w:pPr>
        <w:numPr>
          <w:ilvl w:val="0"/>
          <w:numId w:val="31"/>
        </w:numPr>
        <w:spacing w:after="120"/>
        <w:ind w:right="101"/>
      </w:pPr>
      <w:r>
        <w:t xml:space="preserve">The </w:t>
      </w:r>
      <w:r w:rsidR="00082EC0">
        <w:t>P</w:t>
      </w:r>
      <w:r w:rsidR="0070544D">
        <w:t xml:space="preserve">roject </w:t>
      </w:r>
      <w:r w:rsidR="00082EC0">
        <w:t>D</w:t>
      </w:r>
      <w:r w:rsidR="0070544D">
        <w:t xml:space="preserve">uration listed in the </w:t>
      </w:r>
      <w:r w:rsidR="00082EC0">
        <w:t xml:space="preserve">bidder’s </w:t>
      </w:r>
      <w:r>
        <w:t>Technical Proposal</w:t>
      </w:r>
      <w:r w:rsidR="0070544D">
        <w:t xml:space="preserve"> </w:t>
      </w:r>
      <w:r>
        <w:t>(</w:t>
      </w:r>
      <w:r w:rsidR="0070544D">
        <w:t>see S</w:t>
      </w:r>
      <w:r>
        <w:t>ection 4.1</w:t>
      </w:r>
      <w:r w:rsidR="005200CB">
        <w:t>3</w:t>
      </w:r>
      <w:r>
        <w:t>) is in excess of 183 weeks (42 months)</w:t>
      </w:r>
      <w:r w:rsidR="007B046D">
        <w:t>.</w:t>
      </w:r>
    </w:p>
    <w:p w14:paraId="0F734468" w14:textId="77777777" w:rsidR="004973CA" w:rsidRDefault="004973CA" w:rsidP="004973CA">
      <w:pPr>
        <w:numPr>
          <w:ilvl w:val="0"/>
          <w:numId w:val="31"/>
        </w:numPr>
        <w:spacing w:after="120"/>
        <w:ind w:right="101"/>
      </w:pPr>
      <w:r>
        <w:t xml:space="preserve">The </w:t>
      </w:r>
      <w:r w:rsidR="000968AB">
        <w:t>Technical</w:t>
      </w:r>
      <w:r>
        <w:t xml:space="preserve"> Proposal </w:t>
      </w:r>
      <w:r w:rsidR="000968AB">
        <w:t>does not respond to</w:t>
      </w:r>
      <w:r>
        <w:t xml:space="preserve"> </w:t>
      </w:r>
      <w:r w:rsidR="000968AB">
        <w:t xml:space="preserve">the </w:t>
      </w:r>
      <w:r>
        <w:t xml:space="preserve">bid documents </w:t>
      </w:r>
      <w:r w:rsidR="000968AB">
        <w:t>in a material respect</w:t>
      </w:r>
      <w:r>
        <w:t>.</w:t>
      </w:r>
    </w:p>
    <w:p w14:paraId="0F734469" w14:textId="77777777" w:rsidR="00E94184" w:rsidRDefault="00E94184" w:rsidP="005B10D1">
      <w:pPr>
        <w:spacing w:after="120"/>
        <w:ind w:right="101"/>
      </w:pPr>
    </w:p>
    <w:p w14:paraId="0F73446A" w14:textId="77777777" w:rsidR="00C07F9A" w:rsidRDefault="00E94184">
      <w:pPr>
        <w:pStyle w:val="Heading4"/>
      </w:pPr>
      <w:r>
        <w:t>3.</w:t>
      </w:r>
      <w:r w:rsidR="007B046D">
        <w:t>3</w:t>
      </w:r>
      <w:r>
        <w:t xml:space="preserve"> SCORING</w:t>
      </w:r>
    </w:p>
    <w:p w14:paraId="0F73446B" w14:textId="77777777" w:rsidR="003A1D6D" w:rsidRPr="00916D93" w:rsidRDefault="008D41C8" w:rsidP="005B10D1">
      <w:pPr>
        <w:spacing w:after="120"/>
        <w:ind w:right="101"/>
      </w:pPr>
      <w:r w:rsidRPr="00916D93">
        <w:t>The Price Proposals will be publicly opened on the</w:t>
      </w:r>
      <w:r w:rsidR="003A1D6D" w:rsidRPr="00916D93">
        <w:t xml:space="preserve"> date indicated </w:t>
      </w:r>
      <w:r w:rsidR="00492870">
        <w:t xml:space="preserve">the </w:t>
      </w:r>
      <w:r w:rsidR="00AB6E7D">
        <w:t>P</w:t>
      </w:r>
      <w:r w:rsidR="009D161C">
        <w:t xml:space="preserve">roject </w:t>
      </w:r>
      <w:r w:rsidR="00492870">
        <w:t>Proposal.</w:t>
      </w:r>
      <w:r w:rsidR="00D304B2">
        <w:t xml:space="preserve"> </w:t>
      </w:r>
      <w:r w:rsidRPr="00916D93">
        <w:t xml:space="preserve">The Price Proposal </w:t>
      </w:r>
      <w:r w:rsidR="003A1D6D" w:rsidRPr="00916D93">
        <w:t>will r</w:t>
      </w:r>
      <w:r w:rsidR="00DE5A24" w:rsidRPr="00916D93">
        <w:t xml:space="preserve">eflect the requirements of the </w:t>
      </w:r>
      <w:r w:rsidR="00CA27FF" w:rsidRPr="00916D93">
        <w:t>Project Scope</w:t>
      </w:r>
      <w:r w:rsidR="003A1D6D" w:rsidRPr="00916D93">
        <w:t xml:space="preserve"> and the prospective DBTs Technical Proposal</w:t>
      </w:r>
      <w:r w:rsidR="009B3B2E">
        <w:t xml:space="preserve">.  The </w:t>
      </w:r>
      <w:r w:rsidRPr="00916D93">
        <w:t xml:space="preserve">Technical </w:t>
      </w:r>
      <w:r w:rsidR="00D709C8" w:rsidRPr="00916D93">
        <w:t>Proposal Score</w:t>
      </w:r>
      <w:r w:rsidR="0070544D">
        <w:t xml:space="preserve"> and </w:t>
      </w:r>
      <w:r w:rsidR="009D161C">
        <w:t xml:space="preserve">Project </w:t>
      </w:r>
      <w:r w:rsidR="0070544D">
        <w:t>Duration</w:t>
      </w:r>
      <w:r w:rsidRPr="00916D93">
        <w:t xml:space="preserve"> will be announced prior to the </w:t>
      </w:r>
      <w:r w:rsidR="003A1D6D" w:rsidRPr="00916D93">
        <w:t>opening of the Price Proposals.</w:t>
      </w:r>
    </w:p>
    <w:p w14:paraId="0F73446C" w14:textId="77777777" w:rsidR="00014369" w:rsidRDefault="003A1D6D" w:rsidP="005B10D1">
      <w:pPr>
        <w:spacing w:after="120"/>
        <w:ind w:right="101"/>
      </w:pPr>
      <w:r w:rsidRPr="00916D93">
        <w:t>Scoring of the Techn</w:t>
      </w:r>
      <w:r w:rsidR="00D709C8" w:rsidRPr="00916D93">
        <w:t>ical and Price Proposals will be</w:t>
      </w:r>
      <w:r w:rsidRPr="00916D93">
        <w:t xml:space="preserve"> combined </w:t>
      </w:r>
      <w:r w:rsidR="00D709C8" w:rsidRPr="00916D93">
        <w:t xml:space="preserve">using a normalized weighted formula </w:t>
      </w:r>
      <w:r w:rsidRPr="00916D93">
        <w:t>as follows:</w:t>
      </w:r>
    </w:p>
    <w:p w14:paraId="59F9D896" w14:textId="77777777" w:rsidR="00067C45" w:rsidRDefault="00067C45" w:rsidP="005B10D1">
      <w:pPr>
        <w:spacing w:after="120"/>
        <w:ind w:right="101"/>
      </w:pPr>
    </w:p>
    <w:p w14:paraId="60F6D22D" w14:textId="77E9E076" w:rsidR="00067C45" w:rsidRPr="00067C45" w:rsidRDefault="00067C45" w:rsidP="005B10D1">
      <w:pPr>
        <w:spacing w:after="120"/>
        <w:ind w:right="101"/>
        <w:rPr>
          <w:b/>
          <w:i/>
        </w:rPr>
      </w:pPr>
      <w:r w:rsidRPr="00067C45">
        <w:rPr>
          <w:b/>
          <w:i/>
          <w:highlight w:val="yellow"/>
        </w:rPr>
        <w:t>Provide appropriate scoring criteria.</w:t>
      </w:r>
    </w:p>
    <w:p w14:paraId="0F73446D" w14:textId="77777777" w:rsidR="00014369" w:rsidRPr="00067C45" w:rsidRDefault="00014369" w:rsidP="005B10D1">
      <w:pPr>
        <w:spacing w:after="120"/>
        <w:ind w:right="101"/>
        <w:rPr>
          <w:highlight w:val="yellow"/>
        </w:rPr>
      </w:pPr>
      <w:r w:rsidRPr="00067C45">
        <w:rPr>
          <w:highlight w:val="yellow"/>
        </w:rPr>
        <w:t xml:space="preserve">Bidders Score = </w:t>
      </w:r>
    </w:p>
    <w:tbl>
      <w:tblPr>
        <w:tblStyle w:val="TableGrid"/>
        <w:tblW w:w="0" w:type="auto"/>
        <w:tblInd w:w="828" w:type="dxa"/>
        <w:tblLook w:val="04A0" w:firstRow="1" w:lastRow="0" w:firstColumn="1" w:lastColumn="0" w:noHBand="0" w:noVBand="1"/>
      </w:tblPr>
      <w:tblGrid>
        <w:gridCol w:w="8748"/>
      </w:tblGrid>
      <w:tr w:rsidR="00014369" w:rsidRPr="00067C45" w14:paraId="0F73446F" w14:textId="77777777" w:rsidTr="00E94184">
        <w:tc>
          <w:tcPr>
            <w:tcW w:w="8748" w:type="dxa"/>
          </w:tcPr>
          <w:p w14:paraId="0F73446E" w14:textId="77777777" w:rsidR="00E6181C" w:rsidRPr="00067C45" w:rsidRDefault="00E8506A">
            <w:pPr>
              <w:spacing w:after="120"/>
              <w:ind w:right="101"/>
              <w:rPr>
                <w:highlight w:val="yellow"/>
              </w:rPr>
            </w:pPr>
            <w:r w:rsidRPr="00067C45">
              <w:rPr>
                <w:highlight w:val="yellow"/>
              </w:rPr>
              <w:t>35</w:t>
            </w:r>
            <w:r w:rsidR="00014369" w:rsidRPr="00067C45">
              <w:rPr>
                <w:highlight w:val="yellow"/>
              </w:rPr>
              <w:t xml:space="preserve"> x Bidder’s Technical Proposal Score </w:t>
            </w:r>
            <w:r w:rsidR="00E94184" w:rsidRPr="00067C45">
              <w:rPr>
                <w:highlight w:val="yellow"/>
              </w:rPr>
              <w:t>/ Highest Technical Proposal Score* +</w:t>
            </w:r>
          </w:p>
        </w:tc>
      </w:tr>
      <w:tr w:rsidR="00014369" w:rsidRPr="00067C45" w14:paraId="0F734471" w14:textId="77777777" w:rsidTr="00E94184">
        <w:tc>
          <w:tcPr>
            <w:tcW w:w="8748" w:type="dxa"/>
          </w:tcPr>
          <w:p w14:paraId="0F734470" w14:textId="77777777" w:rsidR="00E6181C" w:rsidRPr="00067C45" w:rsidRDefault="00E8506A">
            <w:pPr>
              <w:spacing w:after="120"/>
              <w:ind w:right="101"/>
              <w:rPr>
                <w:highlight w:val="yellow"/>
              </w:rPr>
            </w:pPr>
            <w:r w:rsidRPr="00067C45">
              <w:rPr>
                <w:highlight w:val="yellow"/>
              </w:rPr>
              <w:t>60</w:t>
            </w:r>
            <w:r w:rsidR="00E94184" w:rsidRPr="00067C45">
              <w:rPr>
                <w:highlight w:val="yellow"/>
              </w:rPr>
              <w:t xml:space="preserve"> x Lowest Price Proposal* / Bidder’s Price Proposal</w:t>
            </w:r>
            <w:r w:rsidR="0070544D" w:rsidRPr="00067C45">
              <w:rPr>
                <w:highlight w:val="yellow"/>
              </w:rPr>
              <w:t xml:space="preserve"> </w:t>
            </w:r>
            <w:r w:rsidR="00E94184" w:rsidRPr="00067C45">
              <w:rPr>
                <w:highlight w:val="yellow"/>
              </w:rPr>
              <w:t>+</w:t>
            </w:r>
          </w:p>
        </w:tc>
      </w:tr>
      <w:tr w:rsidR="00014369" w14:paraId="0F734473" w14:textId="77777777" w:rsidTr="00E94184">
        <w:tc>
          <w:tcPr>
            <w:tcW w:w="8748" w:type="dxa"/>
          </w:tcPr>
          <w:p w14:paraId="0F734472" w14:textId="77777777" w:rsidR="00014369" w:rsidRDefault="005A444B" w:rsidP="005B10D1">
            <w:pPr>
              <w:spacing w:after="120"/>
              <w:ind w:right="101"/>
            </w:pPr>
            <w:r w:rsidRPr="00067C45">
              <w:rPr>
                <w:highlight w:val="yellow"/>
              </w:rPr>
              <w:t>5</w:t>
            </w:r>
            <w:r w:rsidR="00E94184" w:rsidRPr="00067C45">
              <w:rPr>
                <w:highlight w:val="yellow"/>
              </w:rPr>
              <w:t xml:space="preserve"> x Shortest </w:t>
            </w:r>
            <w:r w:rsidR="00082EC0" w:rsidRPr="00067C45">
              <w:rPr>
                <w:highlight w:val="yellow"/>
              </w:rPr>
              <w:t xml:space="preserve">Project </w:t>
            </w:r>
            <w:r w:rsidR="00E94184" w:rsidRPr="00067C45">
              <w:rPr>
                <w:highlight w:val="yellow"/>
              </w:rPr>
              <w:t xml:space="preserve">Duration* / Bidders </w:t>
            </w:r>
            <w:r w:rsidR="00082EC0" w:rsidRPr="00067C45">
              <w:rPr>
                <w:highlight w:val="yellow"/>
              </w:rPr>
              <w:t xml:space="preserve">Project </w:t>
            </w:r>
            <w:r w:rsidR="00E94184" w:rsidRPr="00067C45">
              <w:rPr>
                <w:highlight w:val="yellow"/>
              </w:rPr>
              <w:t>Duration</w:t>
            </w:r>
          </w:p>
        </w:tc>
      </w:tr>
    </w:tbl>
    <w:p w14:paraId="0F734474" w14:textId="77777777" w:rsidR="00014369" w:rsidRDefault="00014369" w:rsidP="005B10D1">
      <w:pPr>
        <w:spacing w:after="120"/>
        <w:ind w:right="101"/>
      </w:pPr>
    </w:p>
    <w:p w14:paraId="0F734475" w14:textId="77777777" w:rsidR="00495E30" w:rsidRPr="00916D93" w:rsidRDefault="00E94184" w:rsidP="005B10D1">
      <w:pPr>
        <w:spacing w:after="120"/>
        <w:ind w:right="101"/>
      </w:pPr>
      <w:r>
        <w:t>* All responsive bidders.</w:t>
      </w:r>
      <w:r w:rsidR="00495E30" w:rsidRPr="00916D93">
        <w:tab/>
      </w:r>
      <w:r w:rsidR="00495E30" w:rsidRPr="00916D93">
        <w:tab/>
      </w:r>
    </w:p>
    <w:p w14:paraId="0F734476" w14:textId="77777777" w:rsidR="000B4DB2" w:rsidRPr="000B4DB2" w:rsidRDefault="00E94184" w:rsidP="005B10D1">
      <w:pPr>
        <w:spacing w:after="120"/>
        <w:ind w:right="101"/>
      </w:pPr>
      <w:r>
        <w:t>The Technical Proposal Score and Bidders</w:t>
      </w:r>
      <w:r w:rsidRPr="000B4DB2">
        <w:t xml:space="preserve"> </w:t>
      </w:r>
      <w:r>
        <w:t>S</w:t>
      </w:r>
      <w:r w:rsidR="000B4DB2" w:rsidRPr="000B4DB2">
        <w:t>core</w:t>
      </w:r>
      <w:r>
        <w:t xml:space="preserve">s </w:t>
      </w:r>
      <w:r w:rsidR="000B4DB2" w:rsidRPr="000B4DB2">
        <w:t xml:space="preserve">will be rounded to a tenth of a point. Rounding of Scores to the nearest tenth of a point will be accomplished by the round-up method: e.g. - 75.45, 75.46, 75.47, 75.48, and 75.49 would be rounded up to 75.5; and 75.41, 75.42, 75.43, and 75.44 will be rounded to 75.4.  </w:t>
      </w:r>
    </w:p>
    <w:p w14:paraId="0F734477" w14:textId="7BE3EF89" w:rsidR="003A1D6D" w:rsidRPr="00916D93" w:rsidRDefault="003A1D6D" w:rsidP="005B10D1">
      <w:pPr>
        <w:spacing w:after="120"/>
        <w:ind w:right="101"/>
      </w:pPr>
      <w:r w:rsidRPr="00916D93">
        <w:t xml:space="preserve">The Director </w:t>
      </w:r>
      <w:r w:rsidR="00A27AA2" w:rsidRPr="00916D93">
        <w:t>has</w:t>
      </w:r>
      <w:r w:rsidRPr="00916D93">
        <w:t xml:space="preserve"> final authority to determine the best interests of the Department</w:t>
      </w:r>
      <w:r w:rsidR="004973CA">
        <w:t xml:space="preserve"> </w:t>
      </w:r>
      <w:r w:rsidR="00DF1319">
        <w:t xml:space="preserve">and may reject any or all Technical/Price Proposals. </w:t>
      </w:r>
      <w:r w:rsidR="00705EA9" w:rsidRPr="00916D93">
        <w:t xml:space="preserve"> </w:t>
      </w:r>
    </w:p>
    <w:p w14:paraId="0F734478" w14:textId="77777777" w:rsidR="008D41C8" w:rsidRPr="00916D93" w:rsidRDefault="008D41C8" w:rsidP="0003698E">
      <w:pPr>
        <w:pStyle w:val="OmniPage13"/>
      </w:pPr>
    </w:p>
    <w:p w14:paraId="0F734479" w14:textId="77777777" w:rsidR="008D41C8" w:rsidRPr="00916D93" w:rsidRDefault="008D41C8" w:rsidP="005B10D1">
      <w:pPr>
        <w:pStyle w:val="Heading1"/>
        <w:spacing w:after="120"/>
      </w:pPr>
      <w:bookmarkStart w:id="59" w:name="_Toc241461333"/>
      <w:bookmarkStart w:id="60" w:name="_Toc241465340"/>
      <w:bookmarkStart w:id="61" w:name="_Toc241465349"/>
      <w:bookmarkStart w:id="62" w:name="_Toc241465479"/>
      <w:bookmarkStart w:id="63" w:name="_Toc248057024"/>
      <w:r w:rsidRPr="00916D93">
        <w:t xml:space="preserve">4.0 </w:t>
      </w:r>
      <w:r w:rsidR="001D1567" w:rsidRPr="00916D93">
        <w:tab/>
      </w:r>
      <w:r w:rsidRPr="00916D93">
        <w:t>TECHNICAL PROPOSALS</w:t>
      </w:r>
      <w:bookmarkEnd w:id="59"/>
      <w:bookmarkEnd w:id="60"/>
      <w:bookmarkEnd w:id="61"/>
      <w:bookmarkEnd w:id="62"/>
      <w:bookmarkEnd w:id="63"/>
    </w:p>
    <w:p w14:paraId="0F73447A" w14:textId="77777777" w:rsidR="008D41C8" w:rsidRPr="00916D93" w:rsidRDefault="001D1567" w:rsidP="00C7557C">
      <w:pPr>
        <w:pStyle w:val="Heading2"/>
      </w:pPr>
      <w:bookmarkStart w:id="64" w:name="_Toc241461334"/>
      <w:bookmarkStart w:id="65" w:name="_Toc241465480"/>
      <w:r w:rsidRPr="00916D93">
        <w:t xml:space="preserve">4.1 </w:t>
      </w:r>
      <w:r w:rsidRPr="00916D93">
        <w:tab/>
      </w:r>
      <w:r w:rsidR="008D41C8" w:rsidRPr="00916D93">
        <w:t>TECHNICAL PROPOSAL EVALUATION</w:t>
      </w:r>
      <w:bookmarkEnd w:id="64"/>
      <w:bookmarkEnd w:id="65"/>
    </w:p>
    <w:p w14:paraId="0F73447B" w14:textId="77777777" w:rsidR="008D41C8" w:rsidRPr="00916D93" w:rsidRDefault="008D41C8" w:rsidP="005B10D1">
      <w:pPr>
        <w:spacing w:after="120"/>
      </w:pPr>
      <w:r w:rsidRPr="00916D93">
        <w:t xml:space="preserve">The Technical Proposal shall be developed using narratives, tables, charts, plots, drawings and sketches as appropriate. The purpose of the Technical Proposal is to document the </w:t>
      </w:r>
      <w:r w:rsidR="001D1567" w:rsidRPr="00916D93">
        <w:t>proposed DBT</w:t>
      </w:r>
      <w:r w:rsidR="00D304B2">
        <w:t>’</w:t>
      </w:r>
      <w:r w:rsidR="001D1567" w:rsidRPr="00916D93">
        <w:t>s understanding of the p</w:t>
      </w:r>
      <w:r w:rsidRPr="00916D93">
        <w:t>roject, its selection of appropriate design criteria and its approach for completing all desi</w:t>
      </w:r>
      <w:r w:rsidR="00736E53" w:rsidRPr="00916D93">
        <w:t>gn</w:t>
      </w:r>
      <w:r w:rsidR="009B3B2E">
        <w:t>, quality management</w:t>
      </w:r>
      <w:r w:rsidR="00736E53" w:rsidRPr="00916D93">
        <w:t xml:space="preserve"> and construction activities.</w:t>
      </w:r>
      <w:r w:rsidR="00750D68">
        <w:t xml:space="preserve">  The design approach will reflect a single unified design concept for the project.</w:t>
      </w:r>
    </w:p>
    <w:p w14:paraId="0F73447C" w14:textId="482BD1BF" w:rsidR="00162704" w:rsidRDefault="00135BA1" w:rsidP="003171BD">
      <w:pPr>
        <w:spacing w:after="120"/>
        <w:ind w:right="101"/>
      </w:pPr>
      <w:r>
        <w:t>Resubmit an updated form</w:t>
      </w:r>
      <w:r w:rsidR="00067C45">
        <w:t xml:space="preserve"> A</w:t>
      </w:r>
      <w:r w:rsidRPr="00C37CBC">
        <w:t>2</w:t>
      </w:r>
      <w:r w:rsidRPr="00916D93">
        <w:t xml:space="preserve"> located in the Appendix. Provide an </w:t>
      </w:r>
      <w:r>
        <w:t xml:space="preserve">updated </w:t>
      </w:r>
      <w:r w:rsidRPr="00916D93">
        <w:t>organizational chart showing the interrelationship of the DBT.</w:t>
      </w:r>
    </w:p>
    <w:p w14:paraId="0F73447D" w14:textId="77777777" w:rsidR="00C07F9A" w:rsidRDefault="008D41C8">
      <w:pPr>
        <w:keepNext/>
        <w:keepLines/>
        <w:spacing w:after="120"/>
      </w:pPr>
      <w:r w:rsidRPr="00916D93">
        <w:t xml:space="preserve">The </w:t>
      </w:r>
      <w:r w:rsidR="001D1567" w:rsidRPr="00916D93">
        <w:t xml:space="preserve">Technical </w:t>
      </w:r>
      <w:r w:rsidRPr="00916D93">
        <w:t>Proposal will be evaluated on how well each of the following items is addressed:</w:t>
      </w:r>
    </w:p>
    <w:p w14:paraId="0F73447E" w14:textId="77777777" w:rsidR="00C07F9A" w:rsidRDefault="00C07F9A">
      <w:pPr>
        <w:keepNext/>
        <w:keepLines/>
        <w:spacing w:after="1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5670"/>
        <w:gridCol w:w="2202"/>
      </w:tblGrid>
      <w:tr w:rsidR="00E94184" w:rsidRPr="00916D93" w14:paraId="0F734482" w14:textId="77777777" w:rsidTr="00067C45">
        <w:trPr>
          <w:cantSplit/>
          <w:trHeight w:val="476"/>
          <w:tblHeader/>
          <w:jc w:val="center"/>
        </w:trPr>
        <w:tc>
          <w:tcPr>
            <w:tcW w:w="784" w:type="dxa"/>
          </w:tcPr>
          <w:p w14:paraId="0F73447F" w14:textId="77777777" w:rsidR="00C07F9A" w:rsidRDefault="00E94184">
            <w:pPr>
              <w:pStyle w:val="Heading4"/>
              <w:keepNext/>
              <w:keepLines/>
              <w:jc w:val="center"/>
            </w:pPr>
            <w:r w:rsidRPr="00916D93">
              <w:t>Part</w:t>
            </w:r>
          </w:p>
        </w:tc>
        <w:tc>
          <w:tcPr>
            <w:tcW w:w="5670" w:type="dxa"/>
          </w:tcPr>
          <w:p w14:paraId="0F734480" w14:textId="77777777" w:rsidR="00C07F9A" w:rsidRDefault="00E94184">
            <w:pPr>
              <w:pStyle w:val="Heading4"/>
              <w:keepNext/>
              <w:keepLines/>
              <w:jc w:val="center"/>
            </w:pPr>
            <w:r w:rsidRPr="00916D93">
              <w:t>Evaluation Criteria</w:t>
            </w:r>
          </w:p>
        </w:tc>
        <w:tc>
          <w:tcPr>
            <w:tcW w:w="2202" w:type="dxa"/>
            <w:tcBorders>
              <w:bottom w:val="single" w:sz="4" w:space="0" w:color="000000"/>
            </w:tcBorders>
          </w:tcPr>
          <w:p w14:paraId="0F734481" w14:textId="77777777" w:rsidR="00C07F9A" w:rsidRDefault="00E94184">
            <w:pPr>
              <w:pStyle w:val="Heading4"/>
              <w:keepNext/>
              <w:keepLines/>
              <w:jc w:val="center"/>
            </w:pPr>
            <w:r w:rsidRPr="00916D93">
              <w:t>Maximum Points</w:t>
            </w:r>
          </w:p>
        </w:tc>
      </w:tr>
      <w:tr w:rsidR="00E94184" w:rsidRPr="00916D93" w14:paraId="0F734486" w14:textId="77777777" w:rsidTr="00141EB6">
        <w:trPr>
          <w:cantSplit/>
          <w:jc w:val="center"/>
        </w:trPr>
        <w:tc>
          <w:tcPr>
            <w:tcW w:w="784" w:type="dxa"/>
          </w:tcPr>
          <w:p w14:paraId="0F734483" w14:textId="77777777" w:rsidR="00C07F9A" w:rsidRDefault="00E94184">
            <w:pPr>
              <w:keepNext/>
              <w:keepLines/>
              <w:jc w:val="center"/>
            </w:pPr>
            <w:r w:rsidRPr="00916D93">
              <w:t>A</w:t>
            </w:r>
          </w:p>
        </w:tc>
        <w:tc>
          <w:tcPr>
            <w:tcW w:w="5670" w:type="dxa"/>
          </w:tcPr>
          <w:p w14:paraId="0F734484" w14:textId="77777777" w:rsidR="00C07F9A" w:rsidRPr="00067C45" w:rsidRDefault="00E94184">
            <w:pPr>
              <w:keepNext/>
              <w:keepLines/>
              <w:rPr>
                <w:i/>
                <w:highlight w:val="yellow"/>
              </w:rPr>
            </w:pPr>
            <w:r w:rsidRPr="00067C45">
              <w:rPr>
                <w:i/>
                <w:highlight w:val="yellow"/>
              </w:rPr>
              <w:t>Maintenance of Traffic and Construction Access</w:t>
            </w:r>
          </w:p>
        </w:tc>
        <w:tc>
          <w:tcPr>
            <w:tcW w:w="2202" w:type="dxa"/>
          </w:tcPr>
          <w:p w14:paraId="0F734485" w14:textId="77777777" w:rsidR="00C07F9A" w:rsidRPr="00067C45" w:rsidRDefault="00E94184">
            <w:pPr>
              <w:keepNext/>
              <w:keepLines/>
              <w:jc w:val="right"/>
              <w:rPr>
                <w:i/>
                <w:highlight w:val="yellow"/>
              </w:rPr>
            </w:pPr>
            <w:r w:rsidRPr="00067C45">
              <w:rPr>
                <w:i/>
                <w:highlight w:val="yellow"/>
              </w:rPr>
              <w:t>20</w:t>
            </w:r>
          </w:p>
        </w:tc>
      </w:tr>
      <w:tr w:rsidR="00E94184" w:rsidRPr="00916D93" w14:paraId="0F73448A" w14:textId="77777777" w:rsidTr="00141EB6">
        <w:trPr>
          <w:cantSplit/>
          <w:jc w:val="center"/>
        </w:trPr>
        <w:tc>
          <w:tcPr>
            <w:tcW w:w="784" w:type="dxa"/>
          </w:tcPr>
          <w:p w14:paraId="0F734487" w14:textId="77777777" w:rsidR="00C07F9A" w:rsidRDefault="00E94184">
            <w:pPr>
              <w:keepNext/>
              <w:keepLines/>
              <w:jc w:val="center"/>
            </w:pPr>
            <w:r w:rsidRPr="00916D93">
              <w:t>B</w:t>
            </w:r>
          </w:p>
        </w:tc>
        <w:tc>
          <w:tcPr>
            <w:tcW w:w="5670" w:type="dxa"/>
          </w:tcPr>
          <w:p w14:paraId="0F734488" w14:textId="77777777" w:rsidR="00C07F9A" w:rsidRPr="00067C45" w:rsidRDefault="00E94184">
            <w:pPr>
              <w:keepNext/>
              <w:keepLines/>
              <w:rPr>
                <w:i/>
                <w:highlight w:val="yellow"/>
              </w:rPr>
            </w:pPr>
            <w:r w:rsidRPr="00067C45">
              <w:rPr>
                <w:i/>
                <w:highlight w:val="yellow"/>
              </w:rPr>
              <w:t>Design Management</w:t>
            </w:r>
          </w:p>
        </w:tc>
        <w:tc>
          <w:tcPr>
            <w:tcW w:w="2202" w:type="dxa"/>
          </w:tcPr>
          <w:p w14:paraId="0F734489" w14:textId="77777777" w:rsidR="00C07F9A" w:rsidRPr="00067C45" w:rsidRDefault="00E94184">
            <w:pPr>
              <w:keepNext/>
              <w:keepLines/>
              <w:jc w:val="right"/>
              <w:rPr>
                <w:i/>
                <w:highlight w:val="yellow"/>
              </w:rPr>
            </w:pPr>
            <w:r w:rsidRPr="00067C45">
              <w:rPr>
                <w:i/>
                <w:highlight w:val="yellow"/>
              </w:rPr>
              <w:t>5</w:t>
            </w:r>
          </w:p>
        </w:tc>
      </w:tr>
      <w:tr w:rsidR="00E94184" w:rsidRPr="00916D93" w14:paraId="0F73448E" w14:textId="77777777" w:rsidTr="00141EB6">
        <w:trPr>
          <w:cantSplit/>
          <w:jc w:val="center"/>
        </w:trPr>
        <w:tc>
          <w:tcPr>
            <w:tcW w:w="784" w:type="dxa"/>
          </w:tcPr>
          <w:p w14:paraId="0F73448B" w14:textId="77777777" w:rsidR="00C07F9A" w:rsidRDefault="00E94184">
            <w:pPr>
              <w:keepNext/>
              <w:keepLines/>
              <w:jc w:val="center"/>
            </w:pPr>
            <w:r w:rsidRPr="00916D93">
              <w:t>C</w:t>
            </w:r>
          </w:p>
        </w:tc>
        <w:tc>
          <w:tcPr>
            <w:tcW w:w="5670" w:type="dxa"/>
          </w:tcPr>
          <w:p w14:paraId="0F73448C" w14:textId="77777777" w:rsidR="00C07F9A" w:rsidRPr="00067C45" w:rsidRDefault="00E94184">
            <w:pPr>
              <w:keepNext/>
              <w:keepLines/>
              <w:rPr>
                <w:i/>
                <w:highlight w:val="yellow"/>
              </w:rPr>
            </w:pPr>
            <w:r w:rsidRPr="00067C45">
              <w:rPr>
                <w:i/>
                <w:highlight w:val="yellow"/>
              </w:rPr>
              <w:t>Proposed Design</w:t>
            </w:r>
          </w:p>
        </w:tc>
        <w:tc>
          <w:tcPr>
            <w:tcW w:w="2202" w:type="dxa"/>
          </w:tcPr>
          <w:p w14:paraId="0F73448D" w14:textId="77777777" w:rsidR="00C07F9A" w:rsidRPr="00067C45" w:rsidRDefault="00E94184">
            <w:pPr>
              <w:keepNext/>
              <w:keepLines/>
              <w:jc w:val="right"/>
              <w:rPr>
                <w:i/>
                <w:highlight w:val="yellow"/>
              </w:rPr>
            </w:pPr>
            <w:r w:rsidRPr="00067C45">
              <w:rPr>
                <w:i/>
                <w:highlight w:val="yellow"/>
              </w:rPr>
              <w:t>2</w:t>
            </w:r>
            <w:r w:rsidR="005200CB" w:rsidRPr="00067C45">
              <w:rPr>
                <w:i/>
                <w:highlight w:val="yellow"/>
              </w:rPr>
              <w:t>0</w:t>
            </w:r>
          </w:p>
        </w:tc>
      </w:tr>
      <w:tr w:rsidR="00E94184" w:rsidRPr="00916D93" w14:paraId="0F734492" w14:textId="77777777" w:rsidTr="00141EB6">
        <w:trPr>
          <w:cantSplit/>
          <w:jc w:val="center"/>
        </w:trPr>
        <w:tc>
          <w:tcPr>
            <w:tcW w:w="784" w:type="dxa"/>
          </w:tcPr>
          <w:p w14:paraId="0F73448F" w14:textId="77777777" w:rsidR="00C07F9A" w:rsidRDefault="00E94184">
            <w:pPr>
              <w:keepNext/>
              <w:keepLines/>
              <w:jc w:val="center"/>
            </w:pPr>
            <w:r w:rsidRPr="00916D93">
              <w:t>D</w:t>
            </w:r>
          </w:p>
        </w:tc>
        <w:tc>
          <w:tcPr>
            <w:tcW w:w="5670" w:type="dxa"/>
          </w:tcPr>
          <w:p w14:paraId="0F734490" w14:textId="77777777" w:rsidR="00C07F9A" w:rsidRPr="00067C45" w:rsidRDefault="00E94184">
            <w:pPr>
              <w:keepNext/>
              <w:keepLines/>
              <w:rPr>
                <w:i/>
                <w:highlight w:val="yellow"/>
              </w:rPr>
            </w:pPr>
            <w:r w:rsidRPr="00067C45">
              <w:rPr>
                <w:i/>
                <w:highlight w:val="yellow"/>
              </w:rPr>
              <w:t>Construction Management</w:t>
            </w:r>
          </w:p>
        </w:tc>
        <w:tc>
          <w:tcPr>
            <w:tcW w:w="2202" w:type="dxa"/>
            <w:tcBorders>
              <w:bottom w:val="single" w:sz="4" w:space="0" w:color="000000"/>
            </w:tcBorders>
          </w:tcPr>
          <w:p w14:paraId="0F734491" w14:textId="77777777" w:rsidR="00C07F9A" w:rsidRPr="00067C45" w:rsidRDefault="00E94184">
            <w:pPr>
              <w:keepNext/>
              <w:keepLines/>
              <w:jc w:val="right"/>
              <w:rPr>
                <w:i/>
                <w:highlight w:val="yellow"/>
              </w:rPr>
            </w:pPr>
            <w:r w:rsidRPr="00067C45">
              <w:rPr>
                <w:i/>
                <w:highlight w:val="yellow"/>
              </w:rPr>
              <w:t>5</w:t>
            </w:r>
          </w:p>
        </w:tc>
      </w:tr>
      <w:tr w:rsidR="00E94184" w:rsidRPr="00916D93" w14:paraId="0F734496" w14:textId="77777777" w:rsidTr="00141EB6">
        <w:trPr>
          <w:cantSplit/>
          <w:jc w:val="center"/>
        </w:trPr>
        <w:tc>
          <w:tcPr>
            <w:tcW w:w="784" w:type="dxa"/>
          </w:tcPr>
          <w:p w14:paraId="0F734493" w14:textId="77777777" w:rsidR="00C07F9A" w:rsidRDefault="00E94184">
            <w:pPr>
              <w:keepNext/>
              <w:keepLines/>
              <w:jc w:val="center"/>
            </w:pPr>
            <w:r w:rsidRPr="00916D93">
              <w:t>E</w:t>
            </w:r>
          </w:p>
        </w:tc>
        <w:tc>
          <w:tcPr>
            <w:tcW w:w="5670" w:type="dxa"/>
          </w:tcPr>
          <w:p w14:paraId="0F734494" w14:textId="77777777" w:rsidR="00C07F9A" w:rsidRPr="00067C45" w:rsidRDefault="00E94184">
            <w:pPr>
              <w:keepNext/>
              <w:keepLines/>
              <w:rPr>
                <w:i/>
                <w:highlight w:val="yellow"/>
              </w:rPr>
            </w:pPr>
            <w:r w:rsidRPr="00067C45">
              <w:rPr>
                <w:i/>
                <w:highlight w:val="yellow"/>
              </w:rPr>
              <w:t>Construction</w:t>
            </w:r>
          </w:p>
        </w:tc>
        <w:tc>
          <w:tcPr>
            <w:tcW w:w="2202" w:type="dxa"/>
            <w:tcBorders>
              <w:bottom w:val="single" w:sz="4" w:space="0" w:color="000000"/>
            </w:tcBorders>
          </w:tcPr>
          <w:p w14:paraId="0F734495" w14:textId="77777777" w:rsidR="00C07F9A" w:rsidRPr="00067C45" w:rsidRDefault="00E94184">
            <w:pPr>
              <w:keepNext/>
              <w:keepLines/>
              <w:jc w:val="right"/>
              <w:rPr>
                <w:i/>
                <w:highlight w:val="yellow"/>
              </w:rPr>
            </w:pPr>
            <w:r w:rsidRPr="00067C45">
              <w:rPr>
                <w:i/>
                <w:highlight w:val="yellow"/>
              </w:rPr>
              <w:t>15</w:t>
            </w:r>
          </w:p>
        </w:tc>
      </w:tr>
      <w:tr w:rsidR="00E94184" w:rsidRPr="00916D93" w14:paraId="0F73449A" w14:textId="77777777" w:rsidTr="00141EB6">
        <w:trPr>
          <w:cantSplit/>
          <w:jc w:val="center"/>
        </w:trPr>
        <w:tc>
          <w:tcPr>
            <w:tcW w:w="784" w:type="dxa"/>
          </w:tcPr>
          <w:p w14:paraId="0F734497" w14:textId="77777777" w:rsidR="00C07F9A" w:rsidRDefault="00E94184">
            <w:pPr>
              <w:keepNext/>
              <w:keepLines/>
              <w:jc w:val="center"/>
            </w:pPr>
            <w:r w:rsidRPr="00916D93">
              <w:t>F</w:t>
            </w:r>
          </w:p>
        </w:tc>
        <w:tc>
          <w:tcPr>
            <w:tcW w:w="5670" w:type="dxa"/>
          </w:tcPr>
          <w:p w14:paraId="0F734498" w14:textId="77777777" w:rsidR="00C07F9A" w:rsidRPr="00067C45" w:rsidRDefault="00E94184">
            <w:pPr>
              <w:keepNext/>
              <w:keepLines/>
              <w:rPr>
                <w:i/>
                <w:highlight w:val="yellow"/>
              </w:rPr>
            </w:pPr>
            <w:r w:rsidRPr="00067C45">
              <w:rPr>
                <w:i/>
                <w:highlight w:val="yellow"/>
              </w:rPr>
              <w:t>Quality Management</w:t>
            </w:r>
          </w:p>
        </w:tc>
        <w:tc>
          <w:tcPr>
            <w:tcW w:w="2202" w:type="dxa"/>
          </w:tcPr>
          <w:p w14:paraId="0F734499" w14:textId="77777777" w:rsidR="00C07F9A" w:rsidRPr="00067C45" w:rsidRDefault="00E94184">
            <w:pPr>
              <w:keepNext/>
              <w:keepLines/>
              <w:jc w:val="right"/>
              <w:rPr>
                <w:i/>
                <w:highlight w:val="yellow"/>
              </w:rPr>
            </w:pPr>
            <w:r w:rsidRPr="00067C45">
              <w:rPr>
                <w:i/>
                <w:highlight w:val="yellow"/>
              </w:rPr>
              <w:t>15</w:t>
            </w:r>
          </w:p>
        </w:tc>
      </w:tr>
      <w:tr w:rsidR="0021365A" w:rsidRPr="00916D93" w14:paraId="0F73449E" w14:textId="77777777" w:rsidTr="00141EB6">
        <w:trPr>
          <w:cantSplit/>
          <w:jc w:val="center"/>
        </w:trPr>
        <w:tc>
          <w:tcPr>
            <w:tcW w:w="784" w:type="dxa"/>
          </w:tcPr>
          <w:p w14:paraId="0F73449B" w14:textId="77777777" w:rsidR="0021365A" w:rsidRPr="00916D93" w:rsidRDefault="0021365A" w:rsidP="00E94184">
            <w:pPr>
              <w:keepNext/>
              <w:keepLines/>
              <w:jc w:val="center"/>
            </w:pPr>
            <w:r>
              <w:t>G</w:t>
            </w:r>
          </w:p>
        </w:tc>
        <w:tc>
          <w:tcPr>
            <w:tcW w:w="5670" w:type="dxa"/>
          </w:tcPr>
          <w:p w14:paraId="0F73449C" w14:textId="77777777" w:rsidR="0021365A" w:rsidRPr="00067C45" w:rsidRDefault="002573F5" w:rsidP="00E94184">
            <w:pPr>
              <w:keepNext/>
              <w:keepLines/>
              <w:rPr>
                <w:i/>
                <w:highlight w:val="yellow"/>
              </w:rPr>
            </w:pPr>
            <w:r w:rsidRPr="00067C45">
              <w:rPr>
                <w:i/>
                <w:highlight w:val="yellow"/>
              </w:rPr>
              <w:t xml:space="preserve">Outreach to the Disadvantaged Enterprise Community and </w:t>
            </w:r>
            <w:r w:rsidR="0021365A" w:rsidRPr="00067C45">
              <w:rPr>
                <w:i/>
                <w:highlight w:val="yellow"/>
              </w:rPr>
              <w:t>On the Job Training</w:t>
            </w:r>
          </w:p>
        </w:tc>
        <w:tc>
          <w:tcPr>
            <w:tcW w:w="2202" w:type="dxa"/>
            <w:tcBorders>
              <w:bottom w:val="single" w:sz="4" w:space="0" w:color="000000"/>
            </w:tcBorders>
          </w:tcPr>
          <w:p w14:paraId="0F73449D" w14:textId="77777777" w:rsidR="0021365A" w:rsidRPr="00067C45" w:rsidRDefault="003755F2" w:rsidP="00E94184">
            <w:pPr>
              <w:keepNext/>
              <w:keepLines/>
              <w:jc w:val="right"/>
              <w:rPr>
                <w:i/>
                <w:highlight w:val="yellow"/>
              </w:rPr>
            </w:pPr>
            <w:r w:rsidRPr="00067C45">
              <w:rPr>
                <w:i/>
                <w:highlight w:val="yellow"/>
              </w:rPr>
              <w:t>5</w:t>
            </w:r>
          </w:p>
        </w:tc>
      </w:tr>
      <w:tr w:rsidR="0021365A" w:rsidRPr="00916D93" w14:paraId="0F7344A2" w14:textId="77777777" w:rsidTr="00141EB6">
        <w:trPr>
          <w:cantSplit/>
          <w:jc w:val="center"/>
        </w:trPr>
        <w:tc>
          <w:tcPr>
            <w:tcW w:w="784" w:type="dxa"/>
          </w:tcPr>
          <w:p w14:paraId="0F73449F" w14:textId="77777777" w:rsidR="00C07F9A" w:rsidRDefault="0021365A">
            <w:pPr>
              <w:keepNext/>
              <w:keepLines/>
              <w:jc w:val="center"/>
            </w:pPr>
            <w:r w:rsidRPr="00916D93">
              <w:t>H</w:t>
            </w:r>
          </w:p>
        </w:tc>
        <w:tc>
          <w:tcPr>
            <w:tcW w:w="5670" w:type="dxa"/>
          </w:tcPr>
          <w:p w14:paraId="0F7344A0" w14:textId="77777777" w:rsidR="00C07F9A" w:rsidRPr="00067C45" w:rsidRDefault="0021365A">
            <w:pPr>
              <w:keepNext/>
              <w:keepLines/>
              <w:rPr>
                <w:i/>
                <w:highlight w:val="yellow"/>
              </w:rPr>
            </w:pPr>
            <w:r w:rsidRPr="00067C45">
              <w:rPr>
                <w:i/>
                <w:highlight w:val="yellow"/>
              </w:rPr>
              <w:t>Community Relations &amp; Aesthetic Enhancements</w:t>
            </w:r>
          </w:p>
        </w:tc>
        <w:tc>
          <w:tcPr>
            <w:tcW w:w="2202" w:type="dxa"/>
            <w:tcBorders>
              <w:bottom w:val="single" w:sz="4" w:space="0" w:color="000000"/>
            </w:tcBorders>
          </w:tcPr>
          <w:p w14:paraId="0F7344A1" w14:textId="77777777" w:rsidR="00C07F9A" w:rsidRPr="00067C45" w:rsidRDefault="0021365A">
            <w:pPr>
              <w:keepNext/>
              <w:keepLines/>
              <w:jc w:val="right"/>
              <w:rPr>
                <w:i/>
                <w:highlight w:val="yellow"/>
              </w:rPr>
            </w:pPr>
            <w:r w:rsidRPr="00067C45">
              <w:rPr>
                <w:i/>
                <w:highlight w:val="yellow"/>
              </w:rPr>
              <w:t>10</w:t>
            </w:r>
          </w:p>
        </w:tc>
      </w:tr>
      <w:tr w:rsidR="005200CB" w:rsidRPr="00916D93" w14:paraId="0F7344A6" w14:textId="77777777" w:rsidTr="00141EB6">
        <w:trPr>
          <w:cantSplit/>
          <w:jc w:val="center"/>
        </w:trPr>
        <w:tc>
          <w:tcPr>
            <w:tcW w:w="784" w:type="dxa"/>
          </w:tcPr>
          <w:p w14:paraId="0F7344A3" w14:textId="77777777" w:rsidR="005200CB" w:rsidRDefault="005200CB" w:rsidP="00C97246">
            <w:pPr>
              <w:keepNext/>
              <w:keepLines/>
              <w:jc w:val="center"/>
            </w:pPr>
            <w:r>
              <w:t>I</w:t>
            </w:r>
          </w:p>
        </w:tc>
        <w:tc>
          <w:tcPr>
            <w:tcW w:w="5670" w:type="dxa"/>
          </w:tcPr>
          <w:p w14:paraId="0F7344A4" w14:textId="77777777" w:rsidR="005200CB" w:rsidRPr="00067C45" w:rsidRDefault="005200CB" w:rsidP="00C97246">
            <w:pPr>
              <w:keepNext/>
              <w:keepLines/>
              <w:rPr>
                <w:i/>
                <w:highlight w:val="yellow"/>
              </w:rPr>
            </w:pPr>
            <w:r w:rsidRPr="00067C45">
              <w:rPr>
                <w:i/>
                <w:highlight w:val="yellow"/>
              </w:rPr>
              <w:t>Sustainability</w:t>
            </w:r>
            <w:r w:rsidR="00516216" w:rsidRPr="00067C45">
              <w:rPr>
                <w:i/>
                <w:highlight w:val="yellow"/>
              </w:rPr>
              <w:t xml:space="preserve"> Plan</w:t>
            </w:r>
          </w:p>
        </w:tc>
        <w:tc>
          <w:tcPr>
            <w:tcW w:w="2202" w:type="dxa"/>
            <w:tcBorders>
              <w:bottom w:val="single" w:sz="4" w:space="0" w:color="000000"/>
            </w:tcBorders>
          </w:tcPr>
          <w:p w14:paraId="0F7344A5" w14:textId="77777777" w:rsidR="00C07F9A" w:rsidRPr="00067C45" w:rsidRDefault="005200CB">
            <w:pPr>
              <w:keepNext/>
              <w:keepLines/>
              <w:jc w:val="right"/>
              <w:rPr>
                <w:i/>
                <w:highlight w:val="yellow"/>
              </w:rPr>
            </w:pPr>
            <w:r w:rsidRPr="00067C45">
              <w:rPr>
                <w:i/>
                <w:highlight w:val="yellow"/>
              </w:rPr>
              <w:t>5</w:t>
            </w:r>
          </w:p>
        </w:tc>
      </w:tr>
      <w:tr w:rsidR="0021365A" w:rsidRPr="00916D93" w14:paraId="0F7344AA" w14:textId="77777777" w:rsidTr="00141EB6">
        <w:trPr>
          <w:cantSplit/>
          <w:jc w:val="center"/>
        </w:trPr>
        <w:tc>
          <w:tcPr>
            <w:tcW w:w="784" w:type="dxa"/>
          </w:tcPr>
          <w:p w14:paraId="0F7344A7" w14:textId="77777777" w:rsidR="00C07F9A" w:rsidRDefault="00340157">
            <w:pPr>
              <w:keepNext/>
              <w:keepLines/>
              <w:jc w:val="center"/>
            </w:pPr>
            <w:r>
              <w:t>J</w:t>
            </w:r>
          </w:p>
        </w:tc>
        <w:tc>
          <w:tcPr>
            <w:tcW w:w="5670" w:type="dxa"/>
          </w:tcPr>
          <w:p w14:paraId="0F7344A8" w14:textId="77777777" w:rsidR="00C07F9A" w:rsidRPr="00067C45" w:rsidRDefault="0021365A">
            <w:pPr>
              <w:keepNext/>
              <w:keepLines/>
              <w:rPr>
                <w:i/>
                <w:highlight w:val="yellow"/>
              </w:rPr>
            </w:pPr>
            <w:r w:rsidRPr="00067C45">
              <w:rPr>
                <w:i/>
                <w:highlight w:val="yellow"/>
              </w:rPr>
              <w:t>Prequalification</w:t>
            </w:r>
          </w:p>
        </w:tc>
        <w:tc>
          <w:tcPr>
            <w:tcW w:w="2202" w:type="dxa"/>
            <w:tcBorders>
              <w:bottom w:val="single" w:sz="4" w:space="0" w:color="000000"/>
            </w:tcBorders>
          </w:tcPr>
          <w:p w14:paraId="0F7344A9" w14:textId="77777777" w:rsidR="00C07F9A" w:rsidRPr="00067C45" w:rsidRDefault="0021365A">
            <w:pPr>
              <w:keepNext/>
              <w:keepLines/>
              <w:rPr>
                <w:i/>
                <w:highlight w:val="yellow"/>
              </w:rPr>
            </w:pPr>
            <w:r w:rsidRPr="00067C45">
              <w:rPr>
                <w:i/>
                <w:highlight w:val="yellow"/>
              </w:rPr>
              <w:t>Not scored</w:t>
            </w:r>
          </w:p>
        </w:tc>
      </w:tr>
      <w:tr w:rsidR="0021365A" w:rsidRPr="00916D93" w14:paraId="0F7344AE" w14:textId="77777777" w:rsidTr="00141EB6">
        <w:trPr>
          <w:cantSplit/>
          <w:jc w:val="center"/>
        </w:trPr>
        <w:tc>
          <w:tcPr>
            <w:tcW w:w="784" w:type="dxa"/>
          </w:tcPr>
          <w:p w14:paraId="0F7344AB" w14:textId="77777777" w:rsidR="00C07F9A" w:rsidRDefault="00C07F9A">
            <w:pPr>
              <w:keepNext/>
              <w:keepLines/>
            </w:pPr>
          </w:p>
        </w:tc>
        <w:tc>
          <w:tcPr>
            <w:tcW w:w="5670" w:type="dxa"/>
          </w:tcPr>
          <w:p w14:paraId="0F7344AC" w14:textId="77777777" w:rsidR="00C07F9A" w:rsidRPr="00067C45" w:rsidRDefault="00C07F9A">
            <w:pPr>
              <w:keepNext/>
              <w:keepLines/>
              <w:rPr>
                <w:i/>
                <w:highlight w:val="yellow"/>
              </w:rPr>
            </w:pPr>
          </w:p>
        </w:tc>
        <w:tc>
          <w:tcPr>
            <w:tcW w:w="2202" w:type="dxa"/>
          </w:tcPr>
          <w:p w14:paraId="0F7344AD" w14:textId="77777777" w:rsidR="00C07F9A" w:rsidRPr="00067C45" w:rsidRDefault="00C07F9A">
            <w:pPr>
              <w:keepNext/>
              <w:keepLines/>
              <w:jc w:val="right"/>
              <w:rPr>
                <w:i/>
                <w:highlight w:val="yellow"/>
              </w:rPr>
            </w:pPr>
          </w:p>
        </w:tc>
      </w:tr>
      <w:tr w:rsidR="0021365A" w:rsidRPr="00916D93" w14:paraId="0F7344B1" w14:textId="77777777" w:rsidTr="00141EB6">
        <w:trPr>
          <w:cantSplit/>
          <w:jc w:val="center"/>
        </w:trPr>
        <w:tc>
          <w:tcPr>
            <w:tcW w:w="6454" w:type="dxa"/>
            <w:gridSpan w:val="2"/>
          </w:tcPr>
          <w:p w14:paraId="0F7344AF" w14:textId="77777777" w:rsidR="00C07F9A" w:rsidRPr="00067C45" w:rsidRDefault="0021365A">
            <w:pPr>
              <w:keepNext/>
              <w:keepLines/>
              <w:rPr>
                <w:i/>
                <w:highlight w:val="yellow"/>
              </w:rPr>
            </w:pPr>
            <w:r w:rsidRPr="00067C45">
              <w:rPr>
                <w:i/>
                <w:highlight w:val="yellow"/>
              </w:rPr>
              <w:t>TOTAL – Technical Proposal</w:t>
            </w:r>
          </w:p>
        </w:tc>
        <w:tc>
          <w:tcPr>
            <w:tcW w:w="2202" w:type="dxa"/>
          </w:tcPr>
          <w:p w14:paraId="0F7344B0" w14:textId="77777777" w:rsidR="00C07F9A" w:rsidRPr="00067C45" w:rsidRDefault="0021365A">
            <w:pPr>
              <w:keepNext/>
              <w:keepLines/>
              <w:jc w:val="right"/>
              <w:rPr>
                <w:i/>
                <w:highlight w:val="yellow"/>
              </w:rPr>
            </w:pPr>
            <w:r w:rsidRPr="00067C45">
              <w:rPr>
                <w:i/>
                <w:highlight w:val="yellow"/>
              </w:rPr>
              <w:t>100</w:t>
            </w:r>
          </w:p>
        </w:tc>
      </w:tr>
      <w:tr w:rsidR="0021365A" w:rsidRPr="00916D93" w14:paraId="0F7344B5" w14:textId="77777777" w:rsidTr="00141EB6">
        <w:trPr>
          <w:cantSplit/>
          <w:jc w:val="center"/>
        </w:trPr>
        <w:tc>
          <w:tcPr>
            <w:tcW w:w="784" w:type="dxa"/>
          </w:tcPr>
          <w:p w14:paraId="0F7344B2" w14:textId="77777777" w:rsidR="00C07F9A" w:rsidRDefault="00C07F9A">
            <w:pPr>
              <w:keepNext/>
              <w:keepLines/>
            </w:pPr>
          </w:p>
        </w:tc>
        <w:tc>
          <w:tcPr>
            <w:tcW w:w="5670" w:type="dxa"/>
          </w:tcPr>
          <w:p w14:paraId="0F7344B3" w14:textId="77777777" w:rsidR="00C07F9A" w:rsidRPr="00067C45" w:rsidRDefault="00C07F9A">
            <w:pPr>
              <w:keepNext/>
              <w:keepLines/>
              <w:rPr>
                <w:i/>
                <w:highlight w:val="yellow"/>
              </w:rPr>
            </w:pPr>
          </w:p>
        </w:tc>
        <w:tc>
          <w:tcPr>
            <w:tcW w:w="2202" w:type="dxa"/>
          </w:tcPr>
          <w:p w14:paraId="0F7344B4" w14:textId="77777777" w:rsidR="00C07F9A" w:rsidRPr="00067C45" w:rsidRDefault="00C07F9A">
            <w:pPr>
              <w:keepNext/>
              <w:keepLines/>
              <w:jc w:val="right"/>
              <w:rPr>
                <w:i/>
                <w:highlight w:val="yellow"/>
              </w:rPr>
            </w:pPr>
          </w:p>
        </w:tc>
      </w:tr>
      <w:tr w:rsidR="0021365A" w:rsidRPr="00916D93" w14:paraId="0F7344B9" w14:textId="77777777" w:rsidTr="00141EB6">
        <w:trPr>
          <w:cantSplit/>
          <w:jc w:val="center"/>
        </w:trPr>
        <w:tc>
          <w:tcPr>
            <w:tcW w:w="784" w:type="dxa"/>
          </w:tcPr>
          <w:p w14:paraId="0F7344B6" w14:textId="77777777" w:rsidR="00C07F9A" w:rsidRDefault="00340157">
            <w:pPr>
              <w:keepNext/>
              <w:keepLines/>
              <w:jc w:val="center"/>
            </w:pPr>
            <w:r>
              <w:t>K</w:t>
            </w:r>
          </w:p>
        </w:tc>
        <w:tc>
          <w:tcPr>
            <w:tcW w:w="5670" w:type="dxa"/>
          </w:tcPr>
          <w:p w14:paraId="0F7344B7" w14:textId="11BFA88B" w:rsidR="00C07F9A" w:rsidRPr="00067C45" w:rsidRDefault="00067C45">
            <w:pPr>
              <w:keepNext/>
              <w:keepLines/>
              <w:rPr>
                <w:i/>
                <w:highlight w:val="yellow"/>
              </w:rPr>
            </w:pPr>
            <w:r w:rsidRPr="00067C45">
              <w:rPr>
                <w:i/>
                <w:highlight w:val="yellow"/>
              </w:rPr>
              <w:t>??????</w:t>
            </w:r>
            <w:r w:rsidR="0021365A" w:rsidRPr="00067C45">
              <w:rPr>
                <w:i/>
                <w:highlight w:val="yellow"/>
              </w:rPr>
              <w:t xml:space="preserve"> (Bonus Evaluation Criteria)</w:t>
            </w:r>
          </w:p>
        </w:tc>
        <w:tc>
          <w:tcPr>
            <w:tcW w:w="2202" w:type="dxa"/>
          </w:tcPr>
          <w:p w14:paraId="0F7344B8" w14:textId="77777777" w:rsidR="00C07F9A" w:rsidRPr="00067C45" w:rsidRDefault="0021365A">
            <w:pPr>
              <w:keepNext/>
              <w:keepLines/>
              <w:jc w:val="right"/>
              <w:rPr>
                <w:i/>
                <w:highlight w:val="yellow"/>
              </w:rPr>
            </w:pPr>
            <w:r w:rsidRPr="00067C45">
              <w:rPr>
                <w:i/>
                <w:highlight w:val="yellow"/>
              </w:rPr>
              <w:t>5</w:t>
            </w:r>
          </w:p>
        </w:tc>
      </w:tr>
      <w:tr w:rsidR="0021365A" w:rsidRPr="00916D93" w14:paraId="0F7344BD" w14:textId="77777777" w:rsidTr="00141EB6">
        <w:trPr>
          <w:cantSplit/>
          <w:jc w:val="center"/>
        </w:trPr>
        <w:tc>
          <w:tcPr>
            <w:tcW w:w="784" w:type="dxa"/>
          </w:tcPr>
          <w:p w14:paraId="0F7344BA" w14:textId="77777777" w:rsidR="00C07F9A" w:rsidRDefault="00340157">
            <w:pPr>
              <w:keepNext/>
              <w:keepLines/>
              <w:jc w:val="center"/>
            </w:pPr>
            <w:r>
              <w:t>L</w:t>
            </w:r>
          </w:p>
        </w:tc>
        <w:tc>
          <w:tcPr>
            <w:tcW w:w="5670" w:type="dxa"/>
          </w:tcPr>
          <w:p w14:paraId="0F7344BB" w14:textId="77777777" w:rsidR="00C07F9A" w:rsidRPr="00067C45" w:rsidRDefault="00082EC0">
            <w:pPr>
              <w:keepNext/>
              <w:keepLines/>
              <w:rPr>
                <w:i/>
                <w:highlight w:val="yellow"/>
              </w:rPr>
            </w:pPr>
            <w:r w:rsidRPr="00067C45">
              <w:rPr>
                <w:i/>
                <w:highlight w:val="yellow"/>
              </w:rPr>
              <w:t xml:space="preserve">Project </w:t>
            </w:r>
            <w:r w:rsidR="0021365A" w:rsidRPr="00067C45">
              <w:rPr>
                <w:i/>
                <w:highlight w:val="yellow"/>
              </w:rPr>
              <w:t>Duration</w:t>
            </w:r>
          </w:p>
        </w:tc>
        <w:tc>
          <w:tcPr>
            <w:tcW w:w="2202" w:type="dxa"/>
            <w:tcBorders>
              <w:bottom w:val="single" w:sz="4" w:space="0" w:color="000000"/>
            </w:tcBorders>
          </w:tcPr>
          <w:p w14:paraId="0F7344BC" w14:textId="77777777" w:rsidR="00C07F9A" w:rsidRPr="00067C45" w:rsidRDefault="0021365A">
            <w:pPr>
              <w:keepNext/>
              <w:keepLines/>
              <w:rPr>
                <w:i/>
                <w:highlight w:val="yellow"/>
              </w:rPr>
            </w:pPr>
            <w:r w:rsidRPr="00067C45">
              <w:rPr>
                <w:i/>
                <w:highlight w:val="yellow"/>
              </w:rPr>
              <w:t>Scored Separately</w:t>
            </w:r>
            <w:r w:rsidR="00141EB6" w:rsidRPr="00067C45">
              <w:rPr>
                <w:i/>
                <w:highlight w:val="yellow"/>
              </w:rPr>
              <w:t xml:space="preserve"> (See Section 3.</w:t>
            </w:r>
            <w:r w:rsidR="007B046D" w:rsidRPr="00067C45">
              <w:rPr>
                <w:i/>
                <w:highlight w:val="yellow"/>
              </w:rPr>
              <w:t>3</w:t>
            </w:r>
            <w:r w:rsidR="00141EB6" w:rsidRPr="00067C45">
              <w:rPr>
                <w:i/>
                <w:highlight w:val="yellow"/>
              </w:rPr>
              <w:t>)</w:t>
            </w:r>
          </w:p>
        </w:tc>
      </w:tr>
    </w:tbl>
    <w:p w14:paraId="0F7344BE" w14:textId="77777777" w:rsidR="00E94184" w:rsidRDefault="00E94184" w:rsidP="005B10D1">
      <w:pPr>
        <w:spacing w:after="120"/>
      </w:pPr>
    </w:p>
    <w:p w14:paraId="0F7344BF" w14:textId="77777777" w:rsidR="00C07F9A" w:rsidRDefault="00162704">
      <w:pPr>
        <w:spacing w:after="120"/>
        <w:ind w:right="101"/>
      </w:pPr>
      <w:r w:rsidRPr="00916D93">
        <w:t>Technical Proposal content requirements are found in the following sections as well as within the Project Scope.</w:t>
      </w:r>
      <w:r w:rsidRPr="00916D93" w:rsidDel="006720D3">
        <w:t xml:space="preserve"> </w:t>
      </w:r>
      <w:r>
        <w:t xml:space="preserve">Points awarded for Section </w:t>
      </w:r>
      <w:r w:rsidR="00C469E7">
        <w:t>K</w:t>
      </w:r>
      <w:r>
        <w:t xml:space="preserve"> will be considered bonus poin</w:t>
      </w:r>
      <w:r w:rsidR="005200CB">
        <w:t xml:space="preserve">ts.  </w:t>
      </w:r>
      <w:proofErr w:type="gramStart"/>
      <w:r w:rsidR="005200CB">
        <w:t xml:space="preserve">Non-participation in Part </w:t>
      </w:r>
      <w:r w:rsidR="00C469E7">
        <w:t>K</w:t>
      </w:r>
      <w:r>
        <w:t xml:space="preserve"> (Bonus </w:t>
      </w:r>
      <w:r w:rsidR="007D558F">
        <w:t>Evaluation Criteria</w:t>
      </w:r>
      <w:r>
        <w:t>) will not be considered as a non-responsive submission.</w:t>
      </w:r>
      <w:proofErr w:type="gramEnd"/>
      <w:r w:rsidRPr="00777FCC">
        <w:t xml:space="preserve"> </w:t>
      </w:r>
    </w:p>
    <w:p w14:paraId="0F7344C0" w14:textId="77777777" w:rsidR="0021365A" w:rsidRDefault="00162704" w:rsidP="005B10D1">
      <w:pPr>
        <w:spacing w:after="120"/>
        <w:ind w:right="101"/>
      </w:pPr>
      <w:r>
        <w:t>In an appendix, p</w:t>
      </w:r>
      <w:r w:rsidR="0021365A">
        <w:t>rovide a resume meeting the requirements of Section 2.5, Part C, #6, for all staff listed in the Technical Proposal.</w:t>
      </w:r>
      <w:r>
        <w:t xml:space="preserve"> </w:t>
      </w:r>
    </w:p>
    <w:p w14:paraId="0F7344C1" w14:textId="77777777" w:rsidR="00162704" w:rsidRPr="00916D93" w:rsidRDefault="00162704" w:rsidP="00162704">
      <w:pPr>
        <w:spacing w:after="120"/>
        <w:ind w:right="101"/>
      </w:pPr>
      <w:r w:rsidRPr="00916D93">
        <w:t xml:space="preserve">The DBT shall not make changes to the personnel listed in the </w:t>
      </w:r>
      <w:r>
        <w:t>SOQ in response to minimum staffing requirements without written permission from the Department.</w:t>
      </w:r>
      <w:r w:rsidRPr="00916D93">
        <w:t xml:space="preserve"> </w:t>
      </w:r>
      <w:r>
        <w:t>Written requests</w:t>
      </w:r>
      <w:r w:rsidRPr="00916D93">
        <w:t xml:space="preserve"> shall indicate why staffing changes are necessary and demonstrate that the revised staffing plan will be e</w:t>
      </w:r>
      <w:r>
        <w:t>qual to or better than the staff listed</w:t>
      </w:r>
      <w:r w:rsidRPr="00916D93">
        <w:t xml:space="preserve"> in the </w:t>
      </w:r>
      <w:r>
        <w:t>SOQ</w:t>
      </w:r>
      <w:r w:rsidRPr="00916D93">
        <w:t xml:space="preserve">. </w:t>
      </w:r>
    </w:p>
    <w:p w14:paraId="0F7344C2" w14:textId="77777777" w:rsidR="003171BD" w:rsidRDefault="003171BD" w:rsidP="003171BD">
      <w:pPr>
        <w:spacing w:after="120"/>
        <w:ind w:right="101"/>
      </w:pPr>
    </w:p>
    <w:p w14:paraId="0F7344C3" w14:textId="77777777" w:rsidR="00221CEA" w:rsidRPr="00B13582" w:rsidRDefault="00EF7018" w:rsidP="008107E1">
      <w:pPr>
        <w:pStyle w:val="Heading2"/>
        <w:rPr>
          <w:highlight w:val="yellow"/>
        </w:rPr>
      </w:pPr>
      <w:r w:rsidRPr="00B13582">
        <w:rPr>
          <w:highlight w:val="yellow"/>
        </w:rPr>
        <w:t>4.2</w:t>
      </w:r>
      <w:r w:rsidRPr="00B13582">
        <w:rPr>
          <w:highlight w:val="yellow"/>
        </w:rPr>
        <w:tab/>
      </w:r>
      <w:r w:rsidR="001347A9" w:rsidRPr="00B13582">
        <w:rPr>
          <w:highlight w:val="yellow"/>
        </w:rPr>
        <w:t xml:space="preserve">MAINTENANCE OF </w:t>
      </w:r>
      <w:r w:rsidR="004620DA" w:rsidRPr="00B13582">
        <w:rPr>
          <w:highlight w:val="yellow"/>
        </w:rPr>
        <w:t>TRAFFIC</w:t>
      </w:r>
      <w:r w:rsidR="008107E1" w:rsidRPr="00B13582">
        <w:rPr>
          <w:highlight w:val="yellow"/>
        </w:rPr>
        <w:t xml:space="preserve"> </w:t>
      </w:r>
      <w:r w:rsidR="002D2C5E" w:rsidRPr="00B13582">
        <w:rPr>
          <w:highlight w:val="yellow"/>
        </w:rPr>
        <w:t xml:space="preserve">AND CONSTRUCTION ACCESS </w:t>
      </w:r>
      <w:r w:rsidR="008107E1" w:rsidRPr="00B13582">
        <w:rPr>
          <w:highlight w:val="yellow"/>
        </w:rPr>
        <w:t>(PART A)</w:t>
      </w:r>
    </w:p>
    <w:p w14:paraId="0F7344C4" w14:textId="77777777" w:rsidR="00751FA8" w:rsidRPr="00B13582" w:rsidRDefault="00751FA8" w:rsidP="002A6645">
      <w:pPr>
        <w:spacing w:after="120"/>
        <w:ind w:right="101"/>
        <w:rPr>
          <w:highlight w:val="yellow"/>
        </w:rPr>
      </w:pPr>
      <w:bookmarkStart w:id="66" w:name="_Toc241461337"/>
      <w:bookmarkStart w:id="67" w:name="_Toc241465481"/>
      <w:r w:rsidRPr="00B13582">
        <w:rPr>
          <w:highlight w:val="yellow"/>
        </w:rPr>
        <w:t xml:space="preserve">For the Maintenance of Traffic and Construction Access provide the following for all affected transportation facilities, including, but not limited to, Interstate mainline, ramps, local streets, </w:t>
      </w:r>
      <w:r w:rsidR="00662051" w:rsidRPr="00B13582">
        <w:rPr>
          <w:highlight w:val="yellow"/>
        </w:rPr>
        <w:t>and transit</w:t>
      </w:r>
      <w:r w:rsidRPr="00B13582">
        <w:rPr>
          <w:highlight w:val="yellow"/>
        </w:rPr>
        <w:t xml:space="preserve"> facilities. </w:t>
      </w:r>
    </w:p>
    <w:p w14:paraId="0F7344C5" w14:textId="77777777" w:rsidR="00751FA8" w:rsidRPr="00B13582" w:rsidRDefault="00751FA8" w:rsidP="009F0C8F">
      <w:pPr>
        <w:numPr>
          <w:ilvl w:val="1"/>
          <w:numId w:val="12"/>
        </w:numPr>
        <w:spacing w:after="120"/>
        <w:ind w:right="101"/>
        <w:rPr>
          <w:highlight w:val="yellow"/>
        </w:rPr>
      </w:pPr>
      <w:r w:rsidRPr="00B13582">
        <w:rPr>
          <w:highlight w:val="yellow"/>
        </w:rPr>
        <w:t xml:space="preserve">Phase drawings showing construction </w:t>
      </w:r>
      <w:r w:rsidR="007905E2" w:rsidRPr="00B13582">
        <w:rPr>
          <w:highlight w:val="yellow"/>
        </w:rPr>
        <w:t xml:space="preserve">sequencing </w:t>
      </w:r>
      <w:r w:rsidR="00BE4992" w:rsidRPr="00B13582">
        <w:rPr>
          <w:highlight w:val="yellow"/>
        </w:rPr>
        <w:t xml:space="preserve">of buildable units </w:t>
      </w:r>
      <w:r w:rsidRPr="00B13582">
        <w:rPr>
          <w:highlight w:val="yellow"/>
        </w:rPr>
        <w:t>and method of maintaining traffic for each phase.</w:t>
      </w:r>
      <w:r w:rsidR="00F628E6" w:rsidRPr="00B13582">
        <w:rPr>
          <w:highlight w:val="yellow"/>
        </w:rPr>
        <w:t xml:space="preserve"> Label tapers and shifts in traffic patterns.</w:t>
      </w:r>
      <w:r w:rsidR="0035574D" w:rsidRPr="00B13582">
        <w:rPr>
          <w:highlight w:val="yellow"/>
        </w:rPr>
        <w:t xml:space="preserve">  </w:t>
      </w:r>
      <w:r w:rsidR="004A02EA" w:rsidRPr="00B13582">
        <w:rPr>
          <w:highlight w:val="yellow"/>
        </w:rPr>
        <w:t>Scale = 40 to 1 (preferred) on 11” x 17” plan sheets.</w:t>
      </w:r>
    </w:p>
    <w:p w14:paraId="0F7344C6" w14:textId="77777777" w:rsidR="00751FA8" w:rsidRPr="00B13582" w:rsidRDefault="00751FA8" w:rsidP="009F0C8F">
      <w:pPr>
        <w:numPr>
          <w:ilvl w:val="1"/>
          <w:numId w:val="12"/>
        </w:numPr>
        <w:spacing w:after="120"/>
        <w:ind w:right="101"/>
        <w:rPr>
          <w:highlight w:val="yellow"/>
        </w:rPr>
      </w:pPr>
      <w:r w:rsidRPr="00B13582">
        <w:rPr>
          <w:highlight w:val="yellow"/>
        </w:rPr>
        <w:t>Section details for maintaining traffic, showing: existing pavement widths, pavement for maintaining traffic widths (including guardrail offset and grading), lateral construction limits, placement of channeling devices (barriers, drums, etc.) and work zone lane widths.</w:t>
      </w:r>
    </w:p>
    <w:p w14:paraId="0F7344C7" w14:textId="77777777" w:rsidR="001347A9" w:rsidRPr="00B13582" w:rsidRDefault="00751FA8" w:rsidP="009F0C8F">
      <w:pPr>
        <w:numPr>
          <w:ilvl w:val="1"/>
          <w:numId w:val="12"/>
        </w:numPr>
        <w:spacing w:after="120"/>
        <w:ind w:right="101"/>
        <w:rPr>
          <w:highlight w:val="yellow"/>
        </w:rPr>
      </w:pPr>
      <w:r w:rsidRPr="00B13582">
        <w:rPr>
          <w:highlight w:val="yellow"/>
        </w:rPr>
        <w:t xml:space="preserve">Detour routes for any </w:t>
      </w:r>
      <w:r w:rsidR="00F66301" w:rsidRPr="00B13582">
        <w:rPr>
          <w:highlight w:val="yellow"/>
        </w:rPr>
        <w:t>temporary</w:t>
      </w:r>
      <w:r w:rsidRPr="00B13582">
        <w:rPr>
          <w:highlight w:val="yellow"/>
        </w:rPr>
        <w:t xml:space="preserve"> closures</w:t>
      </w:r>
      <w:r w:rsidR="00F66301" w:rsidRPr="00B13582">
        <w:rPr>
          <w:highlight w:val="yellow"/>
        </w:rPr>
        <w:t>.</w:t>
      </w:r>
    </w:p>
    <w:p w14:paraId="0F7344C8" w14:textId="77777777" w:rsidR="00751FA8" w:rsidRPr="00B13582" w:rsidRDefault="001347A9" w:rsidP="009F0C8F">
      <w:pPr>
        <w:numPr>
          <w:ilvl w:val="1"/>
          <w:numId w:val="12"/>
        </w:numPr>
        <w:spacing w:after="120"/>
        <w:ind w:right="101"/>
        <w:rPr>
          <w:highlight w:val="yellow"/>
        </w:rPr>
      </w:pPr>
      <w:r w:rsidRPr="00B13582">
        <w:rPr>
          <w:highlight w:val="yellow"/>
        </w:rPr>
        <w:t>Construction Access Plan into each Maintenance of Traffic zone</w:t>
      </w:r>
      <w:r w:rsidR="00751FA8" w:rsidRPr="00B13582">
        <w:rPr>
          <w:highlight w:val="yellow"/>
        </w:rPr>
        <w:t>.</w:t>
      </w:r>
    </w:p>
    <w:p w14:paraId="0F7344C9" w14:textId="77777777" w:rsidR="004620DA" w:rsidRPr="00B13582" w:rsidRDefault="003171BD" w:rsidP="009F0C8F">
      <w:pPr>
        <w:numPr>
          <w:ilvl w:val="1"/>
          <w:numId w:val="12"/>
        </w:numPr>
        <w:spacing w:after="120"/>
        <w:ind w:right="101"/>
        <w:rPr>
          <w:highlight w:val="yellow"/>
        </w:rPr>
      </w:pPr>
      <w:r w:rsidRPr="00B13582">
        <w:rPr>
          <w:highlight w:val="yellow"/>
        </w:rPr>
        <w:t xml:space="preserve">Address the planned methodology to </w:t>
      </w:r>
      <w:r w:rsidR="000410F1" w:rsidRPr="00B13582">
        <w:rPr>
          <w:highlight w:val="yellow"/>
        </w:rPr>
        <w:t xml:space="preserve">reduce public </w:t>
      </w:r>
      <w:r w:rsidR="00662051" w:rsidRPr="00B13582">
        <w:rPr>
          <w:highlight w:val="yellow"/>
        </w:rPr>
        <w:t>inconvenience</w:t>
      </w:r>
      <w:r w:rsidR="000410F1" w:rsidRPr="00B13582">
        <w:rPr>
          <w:highlight w:val="yellow"/>
        </w:rPr>
        <w:t xml:space="preserve"> by </w:t>
      </w:r>
      <w:r w:rsidRPr="00B13582">
        <w:rPr>
          <w:highlight w:val="yellow"/>
        </w:rPr>
        <w:t>minimiz</w:t>
      </w:r>
      <w:r w:rsidR="000410F1" w:rsidRPr="00B13582">
        <w:rPr>
          <w:highlight w:val="yellow"/>
        </w:rPr>
        <w:t>ing</w:t>
      </w:r>
      <w:r w:rsidRPr="00B13582">
        <w:rPr>
          <w:highlight w:val="yellow"/>
        </w:rPr>
        <w:t xml:space="preserve"> accidents, congestion, and travel time through the </w:t>
      </w:r>
      <w:proofErr w:type="spellStart"/>
      <w:r w:rsidRPr="00B13582">
        <w:rPr>
          <w:highlight w:val="yellow"/>
        </w:rPr>
        <w:t>workzone</w:t>
      </w:r>
      <w:proofErr w:type="spellEnd"/>
      <w:r w:rsidRPr="00B13582">
        <w:rPr>
          <w:highlight w:val="yellow"/>
        </w:rPr>
        <w:t>.</w:t>
      </w:r>
    </w:p>
    <w:p w14:paraId="0F7344CA" w14:textId="77777777" w:rsidR="002A6645" w:rsidRPr="00B13582" w:rsidRDefault="002A6645" w:rsidP="002A6645">
      <w:pPr>
        <w:spacing w:after="120"/>
        <w:ind w:right="101"/>
        <w:rPr>
          <w:highlight w:val="yellow"/>
        </w:rPr>
      </w:pPr>
      <w:r w:rsidRPr="00B13582">
        <w:rPr>
          <w:highlight w:val="yellow"/>
        </w:rPr>
        <w:t>At a minimum, address</w:t>
      </w:r>
      <w:r w:rsidR="00F5770B" w:rsidRPr="00B13582">
        <w:rPr>
          <w:highlight w:val="yellow"/>
        </w:rPr>
        <w:t xml:space="preserve"> the following</w:t>
      </w:r>
      <w:r w:rsidRPr="00B13582">
        <w:rPr>
          <w:highlight w:val="yellow"/>
        </w:rPr>
        <w:t xml:space="preserve"> personnel assigned to manage maintenance of traffic development and construction implementation:</w:t>
      </w:r>
    </w:p>
    <w:p w14:paraId="0F7344CB" w14:textId="77777777" w:rsidR="002A6645" w:rsidRPr="00B13582" w:rsidRDefault="002A6645" w:rsidP="009F0C8F">
      <w:pPr>
        <w:numPr>
          <w:ilvl w:val="0"/>
          <w:numId w:val="22"/>
        </w:numPr>
        <w:spacing w:after="120"/>
        <w:ind w:right="101"/>
        <w:rPr>
          <w:highlight w:val="yellow"/>
        </w:rPr>
      </w:pPr>
      <w:r w:rsidRPr="00B13582">
        <w:rPr>
          <w:highlight w:val="yellow"/>
        </w:rPr>
        <w:t xml:space="preserve">Maintenance of </w:t>
      </w:r>
      <w:r w:rsidR="00EF31CE" w:rsidRPr="00B13582">
        <w:rPr>
          <w:highlight w:val="yellow"/>
        </w:rPr>
        <w:t>Traffic</w:t>
      </w:r>
      <w:r w:rsidRPr="00B13582">
        <w:rPr>
          <w:highlight w:val="yellow"/>
        </w:rPr>
        <w:t xml:space="preserve"> Manager</w:t>
      </w:r>
      <w:r w:rsidR="0071460E" w:rsidRPr="00B13582">
        <w:rPr>
          <w:highlight w:val="yellow"/>
        </w:rPr>
        <w:t>/Engineer</w:t>
      </w:r>
    </w:p>
    <w:p w14:paraId="0F7344CC" w14:textId="77777777" w:rsidR="002A6645" w:rsidRPr="00B13582" w:rsidRDefault="002A6645" w:rsidP="009F0C8F">
      <w:pPr>
        <w:numPr>
          <w:ilvl w:val="0"/>
          <w:numId w:val="22"/>
        </w:numPr>
        <w:spacing w:after="120"/>
        <w:ind w:right="101"/>
        <w:rPr>
          <w:highlight w:val="yellow"/>
        </w:rPr>
      </w:pPr>
      <w:r w:rsidRPr="00B13582">
        <w:rPr>
          <w:highlight w:val="yellow"/>
        </w:rPr>
        <w:t>Maintenance of Traffic Designer</w:t>
      </w:r>
    </w:p>
    <w:p w14:paraId="0F7344CD" w14:textId="77777777" w:rsidR="002A6645" w:rsidRPr="00B13582" w:rsidRDefault="002A6645" w:rsidP="009F0C8F">
      <w:pPr>
        <w:numPr>
          <w:ilvl w:val="0"/>
          <w:numId w:val="22"/>
        </w:numPr>
        <w:spacing w:after="120"/>
        <w:ind w:right="101"/>
        <w:rPr>
          <w:highlight w:val="yellow"/>
        </w:rPr>
      </w:pPr>
      <w:r w:rsidRPr="00B13582">
        <w:rPr>
          <w:highlight w:val="yellow"/>
        </w:rPr>
        <w:t>Work Zone Traffic Manager</w:t>
      </w:r>
    </w:p>
    <w:p w14:paraId="0F7344CE" w14:textId="77777777" w:rsidR="008962D9" w:rsidRPr="00B13582" w:rsidRDefault="00F5770B" w:rsidP="002A6645">
      <w:pPr>
        <w:spacing w:after="120"/>
        <w:ind w:right="101"/>
        <w:rPr>
          <w:highlight w:val="yellow"/>
        </w:rPr>
      </w:pPr>
      <w:r w:rsidRPr="00B13582">
        <w:rPr>
          <w:highlight w:val="yellow"/>
        </w:rPr>
        <w:t>Describe the qualifications and experience of the individuals assigned to these tasks and describe the specific management tasks they will perform.</w:t>
      </w:r>
    </w:p>
    <w:p w14:paraId="0F7344CF" w14:textId="77777777" w:rsidR="00716697" w:rsidRPr="00B13582" w:rsidRDefault="0048692E" w:rsidP="00581364">
      <w:pPr>
        <w:autoSpaceDE w:val="0"/>
        <w:autoSpaceDN w:val="0"/>
        <w:adjustRightInd w:val="0"/>
        <w:ind w:right="0"/>
        <w:rPr>
          <w:color w:val="000000"/>
          <w:highlight w:val="yellow"/>
        </w:rPr>
      </w:pPr>
      <w:r w:rsidRPr="00B13582">
        <w:rPr>
          <w:color w:val="000000"/>
          <w:highlight w:val="yellow"/>
        </w:rPr>
        <w:t>Demonstrate an understanding of the Project Scope relative to Proposed Phasing and Construction Access.</w:t>
      </w:r>
    </w:p>
    <w:p w14:paraId="0F7344D0" w14:textId="726966BC" w:rsidR="00716697" w:rsidRPr="00B13582" w:rsidRDefault="00716697" w:rsidP="00581364">
      <w:pPr>
        <w:autoSpaceDE w:val="0"/>
        <w:autoSpaceDN w:val="0"/>
        <w:adjustRightInd w:val="0"/>
        <w:ind w:right="0"/>
        <w:rPr>
          <w:color w:val="000000"/>
          <w:highlight w:val="yellow"/>
        </w:rPr>
      </w:pPr>
    </w:p>
    <w:p w14:paraId="0F7344D1" w14:textId="77777777" w:rsidR="00C2377D" w:rsidRPr="00B13582" w:rsidRDefault="002A6645" w:rsidP="002A6645">
      <w:pPr>
        <w:spacing w:after="120"/>
        <w:ind w:right="101"/>
        <w:rPr>
          <w:highlight w:val="yellow"/>
        </w:rPr>
      </w:pPr>
      <w:r w:rsidRPr="00B13582">
        <w:rPr>
          <w:highlight w:val="yellow"/>
        </w:rPr>
        <w:t>The Department will use the following criteria to distribute Maintenance of Traffic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5230"/>
        <w:gridCol w:w="2970"/>
      </w:tblGrid>
      <w:tr w:rsidR="00C2377D" w:rsidRPr="00B13582" w14:paraId="0F7344D5" w14:textId="77777777" w:rsidTr="00141EB6">
        <w:trPr>
          <w:jc w:val="center"/>
        </w:trPr>
        <w:tc>
          <w:tcPr>
            <w:tcW w:w="1186" w:type="dxa"/>
          </w:tcPr>
          <w:p w14:paraId="0F7344D2" w14:textId="77777777" w:rsidR="00C2377D" w:rsidRPr="00B13582" w:rsidRDefault="00C2377D" w:rsidP="00C2377D">
            <w:pPr>
              <w:pStyle w:val="OmniPage1"/>
              <w:rPr>
                <w:highlight w:val="yellow"/>
              </w:rPr>
            </w:pPr>
          </w:p>
        </w:tc>
        <w:tc>
          <w:tcPr>
            <w:tcW w:w="5230" w:type="dxa"/>
          </w:tcPr>
          <w:p w14:paraId="0F7344D3" w14:textId="77777777" w:rsidR="00C2377D" w:rsidRPr="00B13582" w:rsidRDefault="00C2377D" w:rsidP="00C2377D">
            <w:pPr>
              <w:pStyle w:val="Heading4"/>
              <w:jc w:val="center"/>
              <w:rPr>
                <w:highlight w:val="yellow"/>
              </w:rPr>
            </w:pPr>
            <w:r w:rsidRPr="00B13582">
              <w:rPr>
                <w:highlight w:val="yellow"/>
              </w:rPr>
              <w:t>Component of Maintenance of Traffic (MOT)</w:t>
            </w:r>
          </w:p>
        </w:tc>
        <w:tc>
          <w:tcPr>
            <w:tcW w:w="2970" w:type="dxa"/>
            <w:tcBorders>
              <w:bottom w:val="single" w:sz="4" w:space="0" w:color="000000"/>
            </w:tcBorders>
          </w:tcPr>
          <w:p w14:paraId="0F7344D4" w14:textId="77777777" w:rsidR="00C2377D" w:rsidRPr="00B13582" w:rsidRDefault="00C2377D" w:rsidP="00C2377D">
            <w:pPr>
              <w:pStyle w:val="Heading4"/>
              <w:jc w:val="center"/>
              <w:rPr>
                <w:highlight w:val="yellow"/>
              </w:rPr>
            </w:pPr>
            <w:r w:rsidRPr="00B13582">
              <w:rPr>
                <w:highlight w:val="yellow"/>
              </w:rPr>
              <w:t>Percentage of MOT Points</w:t>
            </w:r>
          </w:p>
        </w:tc>
      </w:tr>
      <w:tr w:rsidR="00C2377D" w:rsidRPr="00B13582" w14:paraId="0F7344D9" w14:textId="77777777" w:rsidTr="00823319">
        <w:trPr>
          <w:jc w:val="center"/>
        </w:trPr>
        <w:tc>
          <w:tcPr>
            <w:tcW w:w="1186" w:type="dxa"/>
          </w:tcPr>
          <w:p w14:paraId="0F7344D6" w14:textId="77777777" w:rsidR="00C2377D" w:rsidRPr="00B13582" w:rsidRDefault="00C2377D" w:rsidP="00C2377D">
            <w:pPr>
              <w:rPr>
                <w:highlight w:val="yellow"/>
              </w:rPr>
            </w:pPr>
            <w:r w:rsidRPr="00B13582">
              <w:rPr>
                <w:highlight w:val="yellow"/>
              </w:rPr>
              <w:t>A.1</w:t>
            </w:r>
          </w:p>
        </w:tc>
        <w:tc>
          <w:tcPr>
            <w:tcW w:w="5230" w:type="dxa"/>
          </w:tcPr>
          <w:p w14:paraId="0F7344D7" w14:textId="77777777" w:rsidR="00C2377D" w:rsidRPr="00B13582" w:rsidRDefault="00C2377D" w:rsidP="009E2777">
            <w:pPr>
              <w:rPr>
                <w:highlight w:val="yellow"/>
              </w:rPr>
            </w:pPr>
            <w:r w:rsidRPr="00B13582">
              <w:rPr>
                <w:highlight w:val="yellow"/>
              </w:rPr>
              <w:t>Proposed Phasing</w:t>
            </w:r>
            <w:r w:rsidR="0071460E" w:rsidRPr="00B13582">
              <w:rPr>
                <w:highlight w:val="yellow"/>
              </w:rPr>
              <w:t xml:space="preserve"> and Overall Plan </w:t>
            </w:r>
            <w:r w:rsidR="009E2777" w:rsidRPr="00B13582">
              <w:rPr>
                <w:highlight w:val="yellow"/>
              </w:rPr>
              <w:t>Design</w:t>
            </w:r>
          </w:p>
        </w:tc>
        <w:tc>
          <w:tcPr>
            <w:tcW w:w="2970" w:type="dxa"/>
          </w:tcPr>
          <w:p w14:paraId="0F7344D8" w14:textId="77777777" w:rsidR="00C2377D" w:rsidRPr="00B13582" w:rsidRDefault="00823319" w:rsidP="00C2377D">
            <w:pPr>
              <w:jc w:val="center"/>
              <w:rPr>
                <w:highlight w:val="yellow"/>
              </w:rPr>
            </w:pPr>
            <w:r w:rsidRPr="00B13582">
              <w:rPr>
                <w:highlight w:val="yellow"/>
              </w:rPr>
              <w:t>35</w:t>
            </w:r>
          </w:p>
        </w:tc>
      </w:tr>
      <w:tr w:rsidR="00C2377D" w:rsidRPr="00B13582" w14:paraId="0F7344DD" w14:textId="77777777" w:rsidTr="00823319">
        <w:trPr>
          <w:jc w:val="center"/>
        </w:trPr>
        <w:tc>
          <w:tcPr>
            <w:tcW w:w="1186" w:type="dxa"/>
          </w:tcPr>
          <w:p w14:paraId="0F7344DA" w14:textId="77777777" w:rsidR="00C2377D" w:rsidRPr="00B13582" w:rsidRDefault="00C2377D" w:rsidP="00C2377D">
            <w:pPr>
              <w:rPr>
                <w:highlight w:val="yellow"/>
              </w:rPr>
            </w:pPr>
            <w:r w:rsidRPr="00B13582">
              <w:rPr>
                <w:highlight w:val="yellow"/>
              </w:rPr>
              <w:t>A.2</w:t>
            </w:r>
          </w:p>
        </w:tc>
        <w:tc>
          <w:tcPr>
            <w:tcW w:w="5230" w:type="dxa"/>
          </w:tcPr>
          <w:p w14:paraId="0F7344DB" w14:textId="77777777" w:rsidR="00C2377D" w:rsidRPr="00B13582" w:rsidRDefault="00C2377D" w:rsidP="00C2377D">
            <w:pPr>
              <w:rPr>
                <w:highlight w:val="yellow"/>
              </w:rPr>
            </w:pPr>
            <w:r w:rsidRPr="00B13582">
              <w:rPr>
                <w:highlight w:val="yellow"/>
              </w:rPr>
              <w:t>Construction Access</w:t>
            </w:r>
            <w:r w:rsidR="001347A9" w:rsidRPr="00B13582">
              <w:rPr>
                <w:highlight w:val="yellow"/>
              </w:rPr>
              <w:t xml:space="preserve"> Plan</w:t>
            </w:r>
          </w:p>
        </w:tc>
        <w:tc>
          <w:tcPr>
            <w:tcW w:w="2970" w:type="dxa"/>
          </w:tcPr>
          <w:p w14:paraId="0F7344DC" w14:textId="77777777" w:rsidR="00C2377D" w:rsidRPr="00B13582" w:rsidRDefault="00823319" w:rsidP="00823319">
            <w:pPr>
              <w:jc w:val="center"/>
              <w:rPr>
                <w:highlight w:val="yellow"/>
              </w:rPr>
            </w:pPr>
            <w:r w:rsidRPr="00B13582">
              <w:rPr>
                <w:highlight w:val="yellow"/>
              </w:rPr>
              <w:t>20</w:t>
            </w:r>
          </w:p>
        </w:tc>
      </w:tr>
      <w:tr w:rsidR="00C2377D" w:rsidRPr="00B13582" w14:paraId="0F7344E1" w14:textId="77777777" w:rsidTr="00823319">
        <w:trPr>
          <w:jc w:val="center"/>
        </w:trPr>
        <w:tc>
          <w:tcPr>
            <w:tcW w:w="1186" w:type="dxa"/>
          </w:tcPr>
          <w:p w14:paraId="0F7344DE" w14:textId="77777777" w:rsidR="00C2377D" w:rsidRPr="00B13582" w:rsidRDefault="00C2377D" w:rsidP="00C2377D">
            <w:pPr>
              <w:rPr>
                <w:highlight w:val="yellow"/>
              </w:rPr>
            </w:pPr>
            <w:r w:rsidRPr="00B13582">
              <w:rPr>
                <w:highlight w:val="yellow"/>
              </w:rPr>
              <w:t>A.3</w:t>
            </w:r>
          </w:p>
        </w:tc>
        <w:tc>
          <w:tcPr>
            <w:tcW w:w="5230" w:type="dxa"/>
          </w:tcPr>
          <w:p w14:paraId="0F7344DF" w14:textId="77777777" w:rsidR="00C2377D" w:rsidRPr="00B13582" w:rsidRDefault="00D30483" w:rsidP="00C2377D">
            <w:pPr>
              <w:rPr>
                <w:highlight w:val="yellow"/>
              </w:rPr>
            </w:pPr>
            <w:r w:rsidRPr="00B13582">
              <w:rPr>
                <w:highlight w:val="yellow"/>
              </w:rPr>
              <w:t xml:space="preserve">Minimization of </w:t>
            </w:r>
            <w:r w:rsidR="00C2377D" w:rsidRPr="00B13582">
              <w:rPr>
                <w:highlight w:val="yellow"/>
              </w:rPr>
              <w:t>Public Inconvenience</w:t>
            </w:r>
          </w:p>
        </w:tc>
        <w:tc>
          <w:tcPr>
            <w:tcW w:w="2970" w:type="dxa"/>
          </w:tcPr>
          <w:p w14:paraId="0F7344E0" w14:textId="77777777" w:rsidR="00C2377D" w:rsidRPr="00B13582" w:rsidRDefault="00823319" w:rsidP="00823319">
            <w:pPr>
              <w:jc w:val="center"/>
              <w:rPr>
                <w:highlight w:val="yellow"/>
              </w:rPr>
            </w:pPr>
            <w:r w:rsidRPr="00B13582">
              <w:rPr>
                <w:highlight w:val="yellow"/>
              </w:rPr>
              <w:t>35</w:t>
            </w:r>
          </w:p>
        </w:tc>
      </w:tr>
      <w:tr w:rsidR="00823319" w:rsidRPr="00B13582" w14:paraId="0F7344E5" w14:textId="77777777" w:rsidTr="00823319">
        <w:trPr>
          <w:jc w:val="center"/>
        </w:trPr>
        <w:tc>
          <w:tcPr>
            <w:tcW w:w="1186" w:type="dxa"/>
          </w:tcPr>
          <w:p w14:paraId="0F7344E2" w14:textId="77777777" w:rsidR="00823319" w:rsidRPr="00B13582" w:rsidRDefault="00823319" w:rsidP="00C2377D">
            <w:pPr>
              <w:rPr>
                <w:highlight w:val="yellow"/>
              </w:rPr>
            </w:pPr>
            <w:r w:rsidRPr="00B13582">
              <w:rPr>
                <w:highlight w:val="yellow"/>
              </w:rPr>
              <w:t>A.4</w:t>
            </w:r>
          </w:p>
        </w:tc>
        <w:tc>
          <w:tcPr>
            <w:tcW w:w="5230" w:type="dxa"/>
          </w:tcPr>
          <w:p w14:paraId="0F7344E3" w14:textId="77777777" w:rsidR="00823319" w:rsidRPr="00B13582" w:rsidRDefault="00823319" w:rsidP="00C2377D">
            <w:pPr>
              <w:rPr>
                <w:highlight w:val="yellow"/>
              </w:rPr>
            </w:pPr>
            <w:r w:rsidRPr="00B13582">
              <w:rPr>
                <w:highlight w:val="yellow"/>
              </w:rPr>
              <w:t>MOT Staffing</w:t>
            </w:r>
          </w:p>
        </w:tc>
        <w:tc>
          <w:tcPr>
            <w:tcW w:w="2970" w:type="dxa"/>
          </w:tcPr>
          <w:p w14:paraId="0F7344E4" w14:textId="77777777" w:rsidR="00823319" w:rsidRPr="00B13582" w:rsidRDefault="00823319" w:rsidP="00C2377D">
            <w:pPr>
              <w:jc w:val="center"/>
              <w:rPr>
                <w:highlight w:val="yellow"/>
              </w:rPr>
            </w:pPr>
            <w:r w:rsidRPr="00B13582">
              <w:rPr>
                <w:highlight w:val="yellow"/>
              </w:rPr>
              <w:t>10</w:t>
            </w:r>
          </w:p>
        </w:tc>
      </w:tr>
    </w:tbl>
    <w:p w14:paraId="0F7344E6" w14:textId="77777777" w:rsidR="00F80801" w:rsidRPr="00B13582" w:rsidRDefault="00F80801" w:rsidP="00C7557C">
      <w:pPr>
        <w:pStyle w:val="Heading2"/>
        <w:rPr>
          <w:highlight w:val="yellow"/>
        </w:rPr>
      </w:pPr>
    </w:p>
    <w:p w14:paraId="0F7344E7" w14:textId="77777777" w:rsidR="008D41C8" w:rsidRPr="00B13582" w:rsidRDefault="001D1567" w:rsidP="00C7557C">
      <w:pPr>
        <w:pStyle w:val="Heading2"/>
        <w:rPr>
          <w:highlight w:val="yellow"/>
        </w:rPr>
      </w:pPr>
      <w:r w:rsidRPr="00B13582">
        <w:rPr>
          <w:highlight w:val="yellow"/>
        </w:rPr>
        <w:t>4.</w:t>
      </w:r>
      <w:r w:rsidR="008925A7" w:rsidRPr="00B13582">
        <w:rPr>
          <w:highlight w:val="yellow"/>
        </w:rPr>
        <w:t>3</w:t>
      </w:r>
      <w:r w:rsidRPr="00B13582">
        <w:rPr>
          <w:highlight w:val="yellow"/>
        </w:rPr>
        <w:tab/>
        <w:t>DESIGN</w:t>
      </w:r>
      <w:r w:rsidR="00D0193C" w:rsidRPr="00B13582">
        <w:rPr>
          <w:highlight w:val="yellow"/>
        </w:rPr>
        <w:t xml:space="preserve"> MANAGEMENT</w:t>
      </w:r>
      <w:r w:rsidR="00971C44" w:rsidRPr="00B13582">
        <w:rPr>
          <w:highlight w:val="yellow"/>
        </w:rPr>
        <w:t xml:space="preserve"> (PART </w:t>
      </w:r>
      <w:r w:rsidR="008925A7" w:rsidRPr="00B13582">
        <w:rPr>
          <w:highlight w:val="yellow"/>
        </w:rPr>
        <w:t>B</w:t>
      </w:r>
      <w:r w:rsidR="00971C44" w:rsidRPr="00B13582">
        <w:rPr>
          <w:highlight w:val="yellow"/>
        </w:rPr>
        <w:t>)</w:t>
      </w:r>
      <w:bookmarkEnd w:id="66"/>
      <w:bookmarkEnd w:id="67"/>
    </w:p>
    <w:p w14:paraId="0F7344E8" w14:textId="77777777" w:rsidR="00A546CA" w:rsidRPr="00B13582" w:rsidRDefault="008D41C8" w:rsidP="005B10D1">
      <w:pPr>
        <w:spacing w:after="120"/>
        <w:ind w:right="101"/>
        <w:rPr>
          <w:highlight w:val="yellow"/>
        </w:rPr>
      </w:pPr>
      <w:r w:rsidRPr="00B13582">
        <w:rPr>
          <w:highlight w:val="yellow"/>
        </w:rPr>
        <w:t xml:space="preserve">Describe the </w:t>
      </w:r>
      <w:r w:rsidR="00B510D3" w:rsidRPr="00B13582">
        <w:rPr>
          <w:highlight w:val="yellow"/>
        </w:rPr>
        <w:t>DBT’s</w:t>
      </w:r>
      <w:r w:rsidRPr="00B13582">
        <w:rPr>
          <w:highlight w:val="yellow"/>
        </w:rPr>
        <w:t xml:space="preserve"> concept of design management. </w:t>
      </w:r>
      <w:r w:rsidR="00D0193C" w:rsidRPr="00B13582">
        <w:rPr>
          <w:highlight w:val="yellow"/>
        </w:rPr>
        <w:t>I</w:t>
      </w:r>
      <w:r w:rsidRPr="00B13582">
        <w:rPr>
          <w:highlight w:val="yellow"/>
        </w:rPr>
        <w:t xml:space="preserve">dentify </w:t>
      </w:r>
      <w:r w:rsidR="001E52C0" w:rsidRPr="00B13582">
        <w:rPr>
          <w:highlight w:val="yellow"/>
        </w:rPr>
        <w:t xml:space="preserve">a staffing plan </w:t>
      </w:r>
      <w:r w:rsidR="00572911" w:rsidRPr="00B13582">
        <w:rPr>
          <w:highlight w:val="yellow"/>
        </w:rPr>
        <w:t>including specific</w:t>
      </w:r>
      <w:r w:rsidR="001E52C0" w:rsidRPr="00B13582">
        <w:rPr>
          <w:highlight w:val="yellow"/>
        </w:rPr>
        <w:t xml:space="preserve"> </w:t>
      </w:r>
      <w:r w:rsidR="00AE19FD" w:rsidRPr="00B13582">
        <w:rPr>
          <w:highlight w:val="yellow"/>
        </w:rPr>
        <w:t xml:space="preserve">responsible </w:t>
      </w:r>
      <w:r w:rsidR="001E52C0" w:rsidRPr="00B13582">
        <w:rPr>
          <w:highlight w:val="yellow"/>
        </w:rPr>
        <w:t>personnel and</w:t>
      </w:r>
      <w:r w:rsidRPr="00B13582">
        <w:rPr>
          <w:highlight w:val="yellow"/>
        </w:rPr>
        <w:t xml:space="preserve"> organizational units.</w:t>
      </w:r>
      <w:r w:rsidR="00736E53" w:rsidRPr="00B13582">
        <w:rPr>
          <w:highlight w:val="yellow"/>
        </w:rPr>
        <w:t xml:space="preserve"> </w:t>
      </w:r>
      <w:r w:rsidR="00A546CA" w:rsidRPr="00B13582">
        <w:rPr>
          <w:highlight w:val="yellow"/>
        </w:rPr>
        <w:t xml:space="preserve">Provide a design organization chart for the project, showing the relationships between functions shown on the chart and the functional relationships with </w:t>
      </w:r>
      <w:proofErr w:type="spellStart"/>
      <w:r w:rsidR="00A546CA" w:rsidRPr="00B13582">
        <w:rPr>
          <w:highlight w:val="yellow"/>
        </w:rPr>
        <w:t>subconsultants</w:t>
      </w:r>
      <w:proofErr w:type="spellEnd"/>
      <w:r w:rsidR="00A546CA" w:rsidRPr="00B13582">
        <w:rPr>
          <w:highlight w:val="yellow"/>
        </w:rPr>
        <w:t xml:space="preserve">. </w:t>
      </w:r>
    </w:p>
    <w:p w14:paraId="0F7344E9" w14:textId="77777777" w:rsidR="00736E53" w:rsidRPr="00B13582" w:rsidRDefault="001E52C0" w:rsidP="005B10D1">
      <w:pPr>
        <w:spacing w:after="120"/>
        <w:ind w:right="101"/>
        <w:rPr>
          <w:highlight w:val="yellow"/>
        </w:rPr>
      </w:pPr>
      <w:r w:rsidRPr="00B13582">
        <w:rPr>
          <w:highlight w:val="yellow"/>
        </w:rPr>
        <w:t xml:space="preserve">At a minimum, address </w:t>
      </w:r>
      <w:r w:rsidR="00F5770B" w:rsidRPr="00B13582">
        <w:rPr>
          <w:highlight w:val="yellow"/>
        </w:rPr>
        <w:t xml:space="preserve">the following </w:t>
      </w:r>
      <w:r w:rsidRPr="00B13582">
        <w:rPr>
          <w:highlight w:val="yellow"/>
        </w:rPr>
        <w:t xml:space="preserve">personnel assigned to manage </w:t>
      </w:r>
      <w:r w:rsidR="0052628E" w:rsidRPr="00B13582">
        <w:rPr>
          <w:highlight w:val="yellow"/>
        </w:rPr>
        <w:t xml:space="preserve">the </w:t>
      </w:r>
      <w:r w:rsidRPr="00B13582">
        <w:rPr>
          <w:highlight w:val="yellow"/>
        </w:rPr>
        <w:t>design development</w:t>
      </w:r>
      <w:r w:rsidR="0052628E" w:rsidRPr="00B13582">
        <w:rPr>
          <w:highlight w:val="yellow"/>
        </w:rPr>
        <w:t>:</w:t>
      </w:r>
    </w:p>
    <w:p w14:paraId="0F7344EA" w14:textId="77777777" w:rsidR="00692DBC" w:rsidRPr="00B13582" w:rsidRDefault="00692DBC" w:rsidP="009F0C8F">
      <w:pPr>
        <w:numPr>
          <w:ilvl w:val="0"/>
          <w:numId w:val="10"/>
        </w:numPr>
        <w:spacing w:after="120"/>
        <w:ind w:right="101"/>
        <w:rPr>
          <w:highlight w:val="yellow"/>
        </w:rPr>
      </w:pPr>
      <w:r w:rsidRPr="00B13582">
        <w:rPr>
          <w:highlight w:val="yellow"/>
        </w:rPr>
        <w:t>DB Project Manager</w:t>
      </w:r>
    </w:p>
    <w:p w14:paraId="0F7344EB" w14:textId="77777777" w:rsidR="00692DBC" w:rsidRPr="00B13582" w:rsidRDefault="00EA60D1" w:rsidP="009F0C8F">
      <w:pPr>
        <w:numPr>
          <w:ilvl w:val="0"/>
          <w:numId w:val="10"/>
        </w:numPr>
        <w:spacing w:after="120"/>
        <w:ind w:right="101"/>
        <w:rPr>
          <w:highlight w:val="yellow"/>
        </w:rPr>
      </w:pPr>
      <w:r w:rsidRPr="00B13582">
        <w:rPr>
          <w:highlight w:val="yellow"/>
        </w:rPr>
        <w:t xml:space="preserve">DB </w:t>
      </w:r>
      <w:r w:rsidR="00692DBC" w:rsidRPr="00B13582">
        <w:rPr>
          <w:highlight w:val="yellow"/>
        </w:rPr>
        <w:t>Design</w:t>
      </w:r>
      <w:r w:rsidRPr="00B13582">
        <w:rPr>
          <w:highlight w:val="yellow"/>
        </w:rPr>
        <w:t>er</w:t>
      </w:r>
      <w:r w:rsidR="00692DBC" w:rsidRPr="00B13582">
        <w:rPr>
          <w:highlight w:val="yellow"/>
        </w:rPr>
        <w:t xml:space="preserve"> Project Manager</w:t>
      </w:r>
    </w:p>
    <w:p w14:paraId="0F7344EC" w14:textId="77777777" w:rsidR="00B86097" w:rsidRPr="00B13582" w:rsidRDefault="0052628E" w:rsidP="009F0C8F">
      <w:pPr>
        <w:numPr>
          <w:ilvl w:val="0"/>
          <w:numId w:val="10"/>
        </w:numPr>
        <w:spacing w:after="120"/>
        <w:ind w:right="101"/>
        <w:rPr>
          <w:highlight w:val="yellow"/>
        </w:rPr>
      </w:pPr>
      <w:r w:rsidRPr="00B13582">
        <w:rPr>
          <w:highlight w:val="yellow"/>
        </w:rPr>
        <w:t xml:space="preserve">DB Lead </w:t>
      </w:r>
      <w:r w:rsidR="00B86097" w:rsidRPr="00B13582">
        <w:rPr>
          <w:highlight w:val="yellow"/>
        </w:rPr>
        <w:t>Structur</w:t>
      </w:r>
      <w:r w:rsidRPr="00B13582">
        <w:rPr>
          <w:highlight w:val="yellow"/>
        </w:rPr>
        <w:t>al</w:t>
      </w:r>
      <w:r w:rsidR="00B86097" w:rsidRPr="00B13582">
        <w:rPr>
          <w:highlight w:val="yellow"/>
        </w:rPr>
        <w:t xml:space="preserve"> Engineer</w:t>
      </w:r>
    </w:p>
    <w:p w14:paraId="0F7344ED" w14:textId="77777777" w:rsidR="00B86097" w:rsidRPr="00B13582" w:rsidRDefault="0052628E" w:rsidP="009F0C8F">
      <w:pPr>
        <w:numPr>
          <w:ilvl w:val="0"/>
          <w:numId w:val="10"/>
        </w:numPr>
        <w:spacing w:after="120"/>
        <w:ind w:right="101"/>
        <w:rPr>
          <w:highlight w:val="yellow"/>
        </w:rPr>
      </w:pPr>
      <w:r w:rsidRPr="00B13582">
        <w:rPr>
          <w:highlight w:val="yellow"/>
        </w:rPr>
        <w:t xml:space="preserve">DB Lead </w:t>
      </w:r>
      <w:r w:rsidR="00B86097" w:rsidRPr="00B13582">
        <w:rPr>
          <w:highlight w:val="yellow"/>
        </w:rPr>
        <w:t xml:space="preserve">Roadway </w:t>
      </w:r>
      <w:r w:rsidR="004620DA" w:rsidRPr="00B13582">
        <w:rPr>
          <w:highlight w:val="yellow"/>
        </w:rPr>
        <w:t>Engineer</w:t>
      </w:r>
    </w:p>
    <w:p w14:paraId="0F7344EE" w14:textId="77777777" w:rsidR="00520442" w:rsidRPr="00B13582" w:rsidRDefault="0052628E" w:rsidP="009F0C8F">
      <w:pPr>
        <w:numPr>
          <w:ilvl w:val="0"/>
          <w:numId w:val="10"/>
        </w:numPr>
        <w:spacing w:after="120"/>
        <w:ind w:right="101"/>
        <w:rPr>
          <w:highlight w:val="yellow"/>
        </w:rPr>
      </w:pPr>
      <w:r w:rsidRPr="00B13582">
        <w:rPr>
          <w:highlight w:val="yellow"/>
        </w:rPr>
        <w:t xml:space="preserve">DB </w:t>
      </w:r>
      <w:r w:rsidR="001E52C0" w:rsidRPr="00B13582">
        <w:rPr>
          <w:highlight w:val="yellow"/>
        </w:rPr>
        <w:t>Geotechnical Engineer</w:t>
      </w:r>
    </w:p>
    <w:p w14:paraId="0F7344EF" w14:textId="77777777" w:rsidR="00736E53" w:rsidRPr="00B13582" w:rsidRDefault="0052628E" w:rsidP="009F0C8F">
      <w:pPr>
        <w:numPr>
          <w:ilvl w:val="0"/>
          <w:numId w:val="10"/>
        </w:numPr>
        <w:spacing w:after="120"/>
        <w:ind w:right="101"/>
        <w:rPr>
          <w:highlight w:val="yellow"/>
        </w:rPr>
      </w:pPr>
      <w:r w:rsidRPr="00B13582">
        <w:rPr>
          <w:highlight w:val="yellow"/>
        </w:rPr>
        <w:t xml:space="preserve">DB </w:t>
      </w:r>
      <w:r w:rsidR="00736E53" w:rsidRPr="00B13582">
        <w:rPr>
          <w:highlight w:val="yellow"/>
        </w:rPr>
        <w:t>Drainage Engineer</w:t>
      </w:r>
    </w:p>
    <w:p w14:paraId="0F7344F0" w14:textId="77777777" w:rsidR="00C4232C" w:rsidRPr="00B13582" w:rsidRDefault="0052628E" w:rsidP="009F0C8F">
      <w:pPr>
        <w:numPr>
          <w:ilvl w:val="0"/>
          <w:numId w:val="10"/>
        </w:numPr>
        <w:spacing w:after="120"/>
        <w:ind w:right="101"/>
        <w:rPr>
          <w:highlight w:val="yellow"/>
        </w:rPr>
      </w:pPr>
      <w:r w:rsidRPr="00B13582">
        <w:rPr>
          <w:highlight w:val="yellow"/>
        </w:rPr>
        <w:t xml:space="preserve">DB </w:t>
      </w:r>
      <w:r w:rsidR="00C4232C" w:rsidRPr="00B13582">
        <w:rPr>
          <w:highlight w:val="yellow"/>
        </w:rPr>
        <w:t>Traffic Control Engineer</w:t>
      </w:r>
    </w:p>
    <w:p w14:paraId="0F7344F1" w14:textId="77777777" w:rsidR="0052628E" w:rsidRPr="00B13582" w:rsidRDefault="0052628E" w:rsidP="000A72BE">
      <w:pPr>
        <w:numPr>
          <w:ilvl w:val="0"/>
          <w:numId w:val="10"/>
        </w:numPr>
        <w:spacing w:after="120"/>
        <w:ind w:right="101"/>
        <w:rPr>
          <w:highlight w:val="yellow"/>
        </w:rPr>
      </w:pPr>
      <w:r w:rsidRPr="00B13582">
        <w:rPr>
          <w:highlight w:val="yellow"/>
        </w:rPr>
        <w:t>DB Lighting Engineer</w:t>
      </w:r>
    </w:p>
    <w:p w14:paraId="0F7344F2" w14:textId="77777777" w:rsidR="008D41C8" w:rsidRPr="00B13582" w:rsidRDefault="008D41C8" w:rsidP="005B10D1">
      <w:pPr>
        <w:spacing w:after="120"/>
        <w:ind w:right="101"/>
        <w:rPr>
          <w:highlight w:val="yellow"/>
        </w:rPr>
      </w:pPr>
      <w:r w:rsidRPr="00B13582">
        <w:rPr>
          <w:highlight w:val="yellow"/>
        </w:rPr>
        <w:t xml:space="preserve">Describe the qualifications and experience of the </w:t>
      </w:r>
      <w:r w:rsidR="00B510D3" w:rsidRPr="00B13582">
        <w:rPr>
          <w:highlight w:val="yellow"/>
        </w:rPr>
        <w:t xml:space="preserve">individuals </w:t>
      </w:r>
      <w:r w:rsidR="001E52C0" w:rsidRPr="00B13582">
        <w:rPr>
          <w:highlight w:val="yellow"/>
        </w:rPr>
        <w:t xml:space="preserve">assigned to these tasks and describe the specific </w:t>
      </w:r>
      <w:r w:rsidR="00B510D3" w:rsidRPr="00B13582">
        <w:rPr>
          <w:highlight w:val="yellow"/>
        </w:rPr>
        <w:t xml:space="preserve">management tasks they </w:t>
      </w:r>
      <w:r w:rsidRPr="00B13582">
        <w:rPr>
          <w:highlight w:val="yellow"/>
        </w:rPr>
        <w:t>will perform.</w:t>
      </w:r>
      <w:r w:rsidR="00F60D47" w:rsidRPr="00B13582">
        <w:rPr>
          <w:highlight w:val="yellow"/>
        </w:rPr>
        <w:t xml:space="preserve"> Include information relative to </w:t>
      </w:r>
      <w:r w:rsidR="009B3B2E" w:rsidRPr="00B13582">
        <w:rPr>
          <w:highlight w:val="yellow"/>
        </w:rPr>
        <w:t>each individual’s</w:t>
      </w:r>
      <w:r w:rsidR="00F60D47" w:rsidRPr="00B13582">
        <w:rPr>
          <w:highlight w:val="yellow"/>
        </w:rPr>
        <w:t xml:space="preserve"> familiarity with the proposed design.</w:t>
      </w:r>
    </w:p>
    <w:p w14:paraId="0F7344F3" w14:textId="77777777" w:rsidR="005A7DAD" w:rsidRPr="00B13582" w:rsidRDefault="005A7DAD" w:rsidP="005B10D1">
      <w:pPr>
        <w:spacing w:after="120"/>
        <w:ind w:right="101"/>
        <w:rPr>
          <w:highlight w:val="yellow"/>
        </w:rPr>
      </w:pPr>
      <w:r w:rsidRPr="00B13582">
        <w:rPr>
          <w:highlight w:val="yellow"/>
        </w:rPr>
        <w:t>Individuals must be currently employed by a member of the DBT.</w:t>
      </w:r>
    </w:p>
    <w:p w14:paraId="0F7344F4" w14:textId="77777777" w:rsidR="008D41C8" w:rsidRPr="00B13582" w:rsidRDefault="008D41C8" w:rsidP="005B10D1">
      <w:pPr>
        <w:spacing w:after="120"/>
        <w:ind w:right="101"/>
        <w:rPr>
          <w:highlight w:val="yellow"/>
        </w:rPr>
      </w:pPr>
      <w:r w:rsidRPr="00B13582">
        <w:rPr>
          <w:highlight w:val="yellow"/>
        </w:rPr>
        <w:t xml:space="preserve">Provide a narrative description of the proposed plan for </w:t>
      </w:r>
      <w:r w:rsidR="00520442" w:rsidRPr="00B13582">
        <w:rPr>
          <w:highlight w:val="yellow"/>
        </w:rPr>
        <w:t xml:space="preserve">developing and </w:t>
      </w:r>
      <w:r w:rsidRPr="00B13582">
        <w:rPr>
          <w:highlight w:val="yellow"/>
        </w:rPr>
        <w:t>furnishing the design work for the project. This plan shall include at least the following items:</w:t>
      </w:r>
    </w:p>
    <w:p w14:paraId="0F7344F5" w14:textId="77777777" w:rsidR="008D41C8" w:rsidRPr="00B13582" w:rsidRDefault="00376670" w:rsidP="009F0C8F">
      <w:pPr>
        <w:numPr>
          <w:ilvl w:val="0"/>
          <w:numId w:val="11"/>
        </w:numPr>
        <w:spacing w:after="120"/>
        <w:ind w:right="101"/>
        <w:rPr>
          <w:highlight w:val="yellow"/>
        </w:rPr>
      </w:pPr>
      <w:bookmarkStart w:id="68" w:name="_Toc241461338"/>
      <w:r w:rsidRPr="00B13582">
        <w:rPr>
          <w:highlight w:val="yellow"/>
        </w:rPr>
        <w:t>Description of</w:t>
      </w:r>
      <w:r w:rsidR="008D41C8" w:rsidRPr="00B13582">
        <w:rPr>
          <w:highlight w:val="yellow"/>
        </w:rPr>
        <w:t xml:space="preserve"> how the designs developed by different firms</w:t>
      </w:r>
      <w:r w:rsidR="00B510D3" w:rsidRPr="00B13582">
        <w:rPr>
          <w:highlight w:val="yellow"/>
        </w:rPr>
        <w:t xml:space="preserve"> and offices will be integrated into overall design development.</w:t>
      </w:r>
      <w:bookmarkEnd w:id="68"/>
    </w:p>
    <w:p w14:paraId="0F7344F6" w14:textId="64B54D54" w:rsidR="00E6181C" w:rsidRPr="00B13582" w:rsidRDefault="00376670">
      <w:pPr>
        <w:numPr>
          <w:ilvl w:val="0"/>
          <w:numId w:val="11"/>
        </w:numPr>
        <w:spacing w:after="120"/>
        <w:ind w:right="101"/>
        <w:rPr>
          <w:highlight w:val="yellow"/>
        </w:rPr>
      </w:pPr>
      <w:bookmarkStart w:id="69" w:name="_Toc241461339"/>
      <w:r w:rsidRPr="00B13582">
        <w:rPr>
          <w:highlight w:val="yellow"/>
        </w:rPr>
        <w:t xml:space="preserve">Description of </w:t>
      </w:r>
      <w:r w:rsidR="008D41C8" w:rsidRPr="00B13582">
        <w:rPr>
          <w:highlight w:val="yellow"/>
        </w:rPr>
        <w:t xml:space="preserve">how design personnel will interface with construction </w:t>
      </w:r>
      <w:r w:rsidR="00B510D3" w:rsidRPr="00B13582">
        <w:rPr>
          <w:highlight w:val="yellow"/>
        </w:rPr>
        <w:t>personnel</w:t>
      </w:r>
      <w:r w:rsidR="008D41C8" w:rsidRPr="00B13582">
        <w:rPr>
          <w:highlight w:val="yellow"/>
        </w:rPr>
        <w:t>.</w:t>
      </w:r>
      <w:bookmarkEnd w:id="69"/>
      <w:r w:rsidR="00F628E6" w:rsidRPr="00B13582">
        <w:rPr>
          <w:highlight w:val="yellow"/>
        </w:rPr>
        <w:t xml:space="preserve"> Indicate </w:t>
      </w:r>
      <w:r w:rsidR="0070544D" w:rsidRPr="00B13582">
        <w:rPr>
          <w:highlight w:val="yellow"/>
        </w:rPr>
        <w:t>w</w:t>
      </w:r>
      <w:r w:rsidR="0035574D" w:rsidRPr="00B13582">
        <w:rPr>
          <w:highlight w:val="yellow"/>
        </w:rPr>
        <w:t>h</w:t>
      </w:r>
      <w:r w:rsidR="0070544D" w:rsidRPr="00B13582">
        <w:rPr>
          <w:highlight w:val="yellow"/>
        </w:rPr>
        <w:t>ere</w:t>
      </w:r>
      <w:r w:rsidR="00F628E6" w:rsidRPr="00B13582">
        <w:rPr>
          <w:highlight w:val="yellow"/>
        </w:rPr>
        <w:t xml:space="preserve"> project design personnel will be located </w:t>
      </w:r>
      <w:r w:rsidR="0070544D" w:rsidRPr="00B13582">
        <w:rPr>
          <w:highlight w:val="yellow"/>
        </w:rPr>
        <w:t>relative t</w:t>
      </w:r>
      <w:r w:rsidR="00D81213" w:rsidRPr="00B13582">
        <w:rPr>
          <w:highlight w:val="yellow"/>
        </w:rPr>
        <w:t>o</w:t>
      </w:r>
      <w:r w:rsidR="00F628E6" w:rsidRPr="00B13582">
        <w:rPr>
          <w:highlight w:val="yellow"/>
        </w:rPr>
        <w:t xml:space="preserve"> the project site</w:t>
      </w:r>
      <w:r w:rsidR="0070544D" w:rsidRPr="00B13582">
        <w:rPr>
          <w:highlight w:val="yellow"/>
        </w:rPr>
        <w:t xml:space="preserve"> (e.g., on site, within 5 miles of the site, etc.) and time periods they will be at these locations (e.g., for the entire project, during the first year, as needed, etc.)</w:t>
      </w:r>
      <w:r w:rsidR="00F628E6" w:rsidRPr="00B13582">
        <w:rPr>
          <w:highlight w:val="yellow"/>
        </w:rPr>
        <w:t>.</w:t>
      </w:r>
    </w:p>
    <w:p w14:paraId="0F7344F7" w14:textId="77777777" w:rsidR="002D7D5F" w:rsidRPr="00B13582" w:rsidRDefault="00376670" w:rsidP="009F0C8F">
      <w:pPr>
        <w:numPr>
          <w:ilvl w:val="0"/>
          <w:numId w:val="11"/>
        </w:numPr>
        <w:spacing w:after="120"/>
        <w:ind w:right="101"/>
        <w:rPr>
          <w:highlight w:val="yellow"/>
        </w:rPr>
      </w:pPr>
      <w:r w:rsidRPr="00B13582">
        <w:rPr>
          <w:highlight w:val="yellow"/>
        </w:rPr>
        <w:t xml:space="preserve">Description of </w:t>
      </w:r>
      <w:r w:rsidR="00B510D3" w:rsidRPr="00B13582">
        <w:rPr>
          <w:highlight w:val="yellow"/>
        </w:rPr>
        <w:t xml:space="preserve">the DBT’s </w:t>
      </w:r>
      <w:r w:rsidR="002D7D5F" w:rsidRPr="00B13582">
        <w:rPr>
          <w:highlight w:val="yellow"/>
        </w:rPr>
        <w:t>internal design checking</w:t>
      </w:r>
      <w:r w:rsidR="00B510D3" w:rsidRPr="00B13582">
        <w:rPr>
          <w:highlight w:val="yellow"/>
        </w:rPr>
        <w:t xml:space="preserve"> process (</w:t>
      </w:r>
      <w:r w:rsidR="00520442" w:rsidRPr="00B13582">
        <w:rPr>
          <w:highlight w:val="yellow"/>
        </w:rPr>
        <w:t>separate from</w:t>
      </w:r>
      <w:r w:rsidR="00B510D3" w:rsidRPr="00B13582">
        <w:rPr>
          <w:highlight w:val="yellow"/>
        </w:rPr>
        <w:t xml:space="preserve"> the Department’s review process</w:t>
      </w:r>
      <w:r w:rsidR="002D7D5F" w:rsidRPr="00B13582">
        <w:rPr>
          <w:highlight w:val="yellow"/>
        </w:rPr>
        <w:t xml:space="preserve"> and reviews by the Independent Quality Firm as defined by the Project Scope).</w:t>
      </w:r>
    </w:p>
    <w:p w14:paraId="0F7344F8" w14:textId="77777777" w:rsidR="001E52C0" w:rsidRPr="00B13582" w:rsidRDefault="001E52C0" w:rsidP="005B10D1">
      <w:pPr>
        <w:spacing w:after="120"/>
        <w:ind w:right="101"/>
        <w:rPr>
          <w:highlight w:val="yellow"/>
        </w:rPr>
      </w:pPr>
      <w:r w:rsidRPr="00B13582">
        <w:rPr>
          <w:highlight w:val="yellow"/>
        </w:rPr>
        <w:t>The Department will use the following criteria to distribute Design Management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860"/>
        <w:gridCol w:w="3078"/>
      </w:tblGrid>
      <w:tr w:rsidR="001E52C0" w:rsidRPr="00B13582" w14:paraId="0F7344FC" w14:textId="77777777" w:rsidTr="0000699A">
        <w:trPr>
          <w:jc w:val="center"/>
        </w:trPr>
        <w:tc>
          <w:tcPr>
            <w:tcW w:w="810" w:type="dxa"/>
          </w:tcPr>
          <w:p w14:paraId="0F7344F9" w14:textId="77777777" w:rsidR="001E52C0" w:rsidRPr="00B13582" w:rsidRDefault="001E52C0" w:rsidP="0003698E">
            <w:pPr>
              <w:pStyle w:val="OmniPage1"/>
              <w:rPr>
                <w:highlight w:val="yellow"/>
              </w:rPr>
            </w:pPr>
          </w:p>
        </w:tc>
        <w:tc>
          <w:tcPr>
            <w:tcW w:w="4860" w:type="dxa"/>
          </w:tcPr>
          <w:p w14:paraId="0F7344FA" w14:textId="77777777" w:rsidR="001E52C0" w:rsidRPr="00B13582" w:rsidRDefault="001E52C0" w:rsidP="0097509D">
            <w:pPr>
              <w:pStyle w:val="Heading4"/>
              <w:jc w:val="center"/>
              <w:rPr>
                <w:highlight w:val="yellow"/>
              </w:rPr>
            </w:pPr>
            <w:r w:rsidRPr="00B13582">
              <w:rPr>
                <w:highlight w:val="yellow"/>
              </w:rPr>
              <w:t>Component of Design Management</w:t>
            </w:r>
          </w:p>
        </w:tc>
        <w:tc>
          <w:tcPr>
            <w:tcW w:w="3078" w:type="dxa"/>
          </w:tcPr>
          <w:p w14:paraId="0F7344FB" w14:textId="77777777" w:rsidR="001E52C0" w:rsidRPr="00B13582" w:rsidRDefault="001E52C0" w:rsidP="0097509D">
            <w:pPr>
              <w:pStyle w:val="Heading4"/>
              <w:jc w:val="center"/>
              <w:rPr>
                <w:highlight w:val="yellow"/>
              </w:rPr>
            </w:pPr>
            <w:r w:rsidRPr="00B13582">
              <w:rPr>
                <w:highlight w:val="yellow"/>
              </w:rPr>
              <w:t>Percentage of Proposed Design Points</w:t>
            </w:r>
          </w:p>
        </w:tc>
      </w:tr>
      <w:tr w:rsidR="001E52C0" w:rsidRPr="00B13582" w14:paraId="0F734500" w14:textId="77777777" w:rsidTr="0000699A">
        <w:trPr>
          <w:jc w:val="center"/>
        </w:trPr>
        <w:tc>
          <w:tcPr>
            <w:tcW w:w="810" w:type="dxa"/>
          </w:tcPr>
          <w:p w14:paraId="0F7344FD" w14:textId="77777777" w:rsidR="001E52C0" w:rsidRPr="00B13582" w:rsidRDefault="00314BF9" w:rsidP="0032180D">
            <w:pPr>
              <w:rPr>
                <w:highlight w:val="yellow"/>
              </w:rPr>
            </w:pPr>
            <w:r w:rsidRPr="00B13582">
              <w:rPr>
                <w:highlight w:val="yellow"/>
              </w:rPr>
              <w:t>B</w:t>
            </w:r>
            <w:r w:rsidR="001E52C0" w:rsidRPr="00B13582">
              <w:rPr>
                <w:highlight w:val="yellow"/>
              </w:rPr>
              <w:t>.1</w:t>
            </w:r>
          </w:p>
        </w:tc>
        <w:tc>
          <w:tcPr>
            <w:tcW w:w="4860" w:type="dxa"/>
          </w:tcPr>
          <w:p w14:paraId="0F7344FE" w14:textId="77777777" w:rsidR="001E52C0" w:rsidRPr="00B13582" w:rsidRDefault="0090762D" w:rsidP="0032180D">
            <w:pPr>
              <w:rPr>
                <w:highlight w:val="yellow"/>
              </w:rPr>
            </w:pPr>
            <w:r w:rsidRPr="00B13582">
              <w:rPr>
                <w:highlight w:val="yellow"/>
              </w:rPr>
              <w:t>Design Management Staffing</w:t>
            </w:r>
          </w:p>
        </w:tc>
        <w:tc>
          <w:tcPr>
            <w:tcW w:w="3078" w:type="dxa"/>
          </w:tcPr>
          <w:p w14:paraId="0F7344FF" w14:textId="77777777" w:rsidR="001E52C0" w:rsidRPr="00B13582" w:rsidRDefault="002D7D5F" w:rsidP="00CC3833">
            <w:pPr>
              <w:jc w:val="center"/>
              <w:rPr>
                <w:highlight w:val="yellow"/>
              </w:rPr>
            </w:pPr>
            <w:r w:rsidRPr="00B13582">
              <w:rPr>
                <w:highlight w:val="yellow"/>
              </w:rPr>
              <w:t>6</w:t>
            </w:r>
            <w:r w:rsidR="0090762D" w:rsidRPr="00B13582">
              <w:rPr>
                <w:highlight w:val="yellow"/>
              </w:rPr>
              <w:t>0</w:t>
            </w:r>
          </w:p>
        </w:tc>
      </w:tr>
      <w:tr w:rsidR="001E52C0" w:rsidRPr="00B13582" w14:paraId="0F734504" w14:textId="77777777" w:rsidTr="0000699A">
        <w:trPr>
          <w:jc w:val="center"/>
        </w:trPr>
        <w:tc>
          <w:tcPr>
            <w:tcW w:w="810" w:type="dxa"/>
          </w:tcPr>
          <w:p w14:paraId="0F734501" w14:textId="77777777" w:rsidR="001E52C0" w:rsidRPr="00B13582" w:rsidRDefault="00314BF9" w:rsidP="0032180D">
            <w:pPr>
              <w:rPr>
                <w:highlight w:val="yellow"/>
              </w:rPr>
            </w:pPr>
            <w:r w:rsidRPr="00B13582">
              <w:rPr>
                <w:highlight w:val="yellow"/>
              </w:rPr>
              <w:t>B</w:t>
            </w:r>
            <w:r w:rsidR="001E52C0" w:rsidRPr="00B13582">
              <w:rPr>
                <w:highlight w:val="yellow"/>
              </w:rPr>
              <w:t>.2</w:t>
            </w:r>
          </w:p>
        </w:tc>
        <w:tc>
          <w:tcPr>
            <w:tcW w:w="4860" w:type="dxa"/>
          </w:tcPr>
          <w:p w14:paraId="0F734502" w14:textId="77777777" w:rsidR="001E52C0" w:rsidRPr="00B13582" w:rsidRDefault="0090762D" w:rsidP="0032180D">
            <w:pPr>
              <w:rPr>
                <w:highlight w:val="yellow"/>
              </w:rPr>
            </w:pPr>
            <w:r w:rsidRPr="00B13582">
              <w:rPr>
                <w:highlight w:val="yellow"/>
              </w:rPr>
              <w:t>Integration of Management Team (e.g., location, interface with construction, etc.)</w:t>
            </w:r>
          </w:p>
        </w:tc>
        <w:tc>
          <w:tcPr>
            <w:tcW w:w="3078" w:type="dxa"/>
          </w:tcPr>
          <w:p w14:paraId="0F734503" w14:textId="77777777" w:rsidR="001E52C0" w:rsidRPr="00B13582" w:rsidRDefault="0090762D" w:rsidP="00CC3833">
            <w:pPr>
              <w:jc w:val="center"/>
              <w:rPr>
                <w:highlight w:val="yellow"/>
              </w:rPr>
            </w:pPr>
            <w:r w:rsidRPr="00B13582">
              <w:rPr>
                <w:highlight w:val="yellow"/>
              </w:rPr>
              <w:t>20</w:t>
            </w:r>
          </w:p>
        </w:tc>
      </w:tr>
      <w:tr w:rsidR="001E52C0" w:rsidRPr="00B13582" w14:paraId="0F734508" w14:textId="77777777" w:rsidTr="0000699A">
        <w:trPr>
          <w:jc w:val="center"/>
        </w:trPr>
        <w:tc>
          <w:tcPr>
            <w:tcW w:w="810" w:type="dxa"/>
          </w:tcPr>
          <w:p w14:paraId="0F734505" w14:textId="77777777" w:rsidR="001E52C0" w:rsidRPr="00B13582" w:rsidRDefault="00314BF9" w:rsidP="0032180D">
            <w:pPr>
              <w:rPr>
                <w:highlight w:val="yellow"/>
              </w:rPr>
            </w:pPr>
            <w:r w:rsidRPr="00B13582">
              <w:rPr>
                <w:highlight w:val="yellow"/>
              </w:rPr>
              <w:t>B</w:t>
            </w:r>
            <w:r w:rsidR="001E52C0" w:rsidRPr="00B13582">
              <w:rPr>
                <w:highlight w:val="yellow"/>
              </w:rPr>
              <w:t>.3</w:t>
            </w:r>
          </w:p>
        </w:tc>
        <w:tc>
          <w:tcPr>
            <w:tcW w:w="4860" w:type="dxa"/>
          </w:tcPr>
          <w:p w14:paraId="0F734506" w14:textId="77777777" w:rsidR="001E52C0" w:rsidRPr="00B13582" w:rsidRDefault="002D7D5F" w:rsidP="0032180D">
            <w:pPr>
              <w:rPr>
                <w:highlight w:val="yellow"/>
              </w:rPr>
            </w:pPr>
            <w:r w:rsidRPr="00B13582">
              <w:rPr>
                <w:highlight w:val="yellow"/>
              </w:rPr>
              <w:t>Design Checking</w:t>
            </w:r>
          </w:p>
        </w:tc>
        <w:tc>
          <w:tcPr>
            <w:tcW w:w="3078" w:type="dxa"/>
          </w:tcPr>
          <w:p w14:paraId="0F734507" w14:textId="77777777" w:rsidR="001E52C0" w:rsidRPr="00B13582" w:rsidRDefault="002D7D5F" w:rsidP="00CC3833">
            <w:pPr>
              <w:jc w:val="center"/>
              <w:rPr>
                <w:highlight w:val="yellow"/>
              </w:rPr>
            </w:pPr>
            <w:r w:rsidRPr="00B13582">
              <w:rPr>
                <w:highlight w:val="yellow"/>
              </w:rPr>
              <w:t>2</w:t>
            </w:r>
            <w:r w:rsidR="0090762D" w:rsidRPr="00B13582">
              <w:rPr>
                <w:highlight w:val="yellow"/>
              </w:rPr>
              <w:t>0</w:t>
            </w:r>
          </w:p>
        </w:tc>
      </w:tr>
    </w:tbl>
    <w:p w14:paraId="0F734509" w14:textId="77777777" w:rsidR="00D0193C" w:rsidRPr="00B13582" w:rsidRDefault="00D0193C" w:rsidP="0003698E">
      <w:pPr>
        <w:pStyle w:val="OmniPage1"/>
        <w:rPr>
          <w:highlight w:val="yellow"/>
        </w:rPr>
      </w:pPr>
    </w:p>
    <w:p w14:paraId="0F73450A" w14:textId="77777777" w:rsidR="00D0193C" w:rsidRPr="00B13582" w:rsidRDefault="00D0193C" w:rsidP="00C7557C">
      <w:pPr>
        <w:pStyle w:val="Heading2"/>
        <w:rPr>
          <w:highlight w:val="yellow"/>
        </w:rPr>
      </w:pPr>
      <w:bookmarkStart w:id="70" w:name="_Toc241465482"/>
      <w:r w:rsidRPr="00B13582">
        <w:rPr>
          <w:highlight w:val="yellow"/>
        </w:rPr>
        <w:t>4.</w:t>
      </w:r>
      <w:r w:rsidR="008925A7" w:rsidRPr="00B13582">
        <w:rPr>
          <w:highlight w:val="yellow"/>
        </w:rPr>
        <w:t xml:space="preserve">4 </w:t>
      </w:r>
      <w:r w:rsidRPr="00B13582">
        <w:rPr>
          <w:highlight w:val="yellow"/>
        </w:rPr>
        <w:tab/>
      </w:r>
      <w:r w:rsidR="00E668C7" w:rsidRPr="00B13582">
        <w:rPr>
          <w:highlight w:val="yellow"/>
        </w:rPr>
        <w:t xml:space="preserve">PROPOSED </w:t>
      </w:r>
      <w:r w:rsidRPr="00B13582">
        <w:rPr>
          <w:highlight w:val="yellow"/>
        </w:rPr>
        <w:t>DESIGN</w:t>
      </w:r>
      <w:r w:rsidR="00971C44" w:rsidRPr="00B13582">
        <w:rPr>
          <w:highlight w:val="yellow"/>
        </w:rPr>
        <w:t xml:space="preserve"> (PART </w:t>
      </w:r>
      <w:r w:rsidR="008925A7" w:rsidRPr="00B13582">
        <w:rPr>
          <w:highlight w:val="yellow"/>
        </w:rPr>
        <w:t>C</w:t>
      </w:r>
      <w:r w:rsidR="00971C44" w:rsidRPr="00B13582">
        <w:rPr>
          <w:highlight w:val="yellow"/>
        </w:rPr>
        <w:t>)</w:t>
      </w:r>
      <w:bookmarkEnd w:id="70"/>
    </w:p>
    <w:p w14:paraId="0F73450B" w14:textId="77777777" w:rsidR="00DF3517" w:rsidRPr="00B13582" w:rsidRDefault="005335BE" w:rsidP="005B10D1">
      <w:pPr>
        <w:spacing w:after="120"/>
        <w:ind w:right="101"/>
        <w:rPr>
          <w:highlight w:val="yellow"/>
        </w:rPr>
      </w:pPr>
      <w:r w:rsidRPr="00B13582">
        <w:rPr>
          <w:highlight w:val="yellow"/>
        </w:rPr>
        <w:t xml:space="preserve">The Technical Proposal </w:t>
      </w:r>
      <w:r w:rsidR="00CC4FDB" w:rsidRPr="00B13582">
        <w:rPr>
          <w:highlight w:val="yellow"/>
        </w:rPr>
        <w:t>shall</w:t>
      </w:r>
      <w:r w:rsidR="0090762D" w:rsidRPr="00B13582">
        <w:rPr>
          <w:highlight w:val="yellow"/>
        </w:rPr>
        <w:t xml:space="preserve"> address the following issues:</w:t>
      </w:r>
    </w:p>
    <w:p w14:paraId="0F73450C" w14:textId="77777777" w:rsidR="00C07F9A" w:rsidRPr="00B13582" w:rsidRDefault="00E13AF8">
      <w:pPr>
        <w:numPr>
          <w:ilvl w:val="0"/>
          <w:numId w:val="36"/>
        </w:numPr>
        <w:spacing w:after="120"/>
        <w:ind w:right="101"/>
        <w:rPr>
          <w:highlight w:val="yellow"/>
        </w:rPr>
      </w:pPr>
      <w:r w:rsidRPr="00B13582">
        <w:rPr>
          <w:highlight w:val="yellow"/>
        </w:rPr>
        <w:t xml:space="preserve">Demonstrate an understanding of the </w:t>
      </w:r>
      <w:r w:rsidR="00CA27FF" w:rsidRPr="00B13582">
        <w:rPr>
          <w:highlight w:val="yellow"/>
        </w:rPr>
        <w:t>Project</w:t>
      </w:r>
      <w:r w:rsidR="005335BE" w:rsidRPr="00B13582">
        <w:rPr>
          <w:highlight w:val="yellow"/>
        </w:rPr>
        <w:t xml:space="preserve"> Scope.</w:t>
      </w:r>
      <w:r w:rsidR="00B521DB" w:rsidRPr="00B13582">
        <w:rPr>
          <w:highlight w:val="yellow"/>
        </w:rPr>
        <w:t xml:space="preserve">   </w:t>
      </w:r>
    </w:p>
    <w:p w14:paraId="0F73450D" w14:textId="77777777" w:rsidR="0035574D" w:rsidRPr="00B13582" w:rsidRDefault="001F65B6" w:rsidP="0035574D">
      <w:pPr>
        <w:numPr>
          <w:ilvl w:val="1"/>
          <w:numId w:val="36"/>
        </w:numPr>
        <w:spacing w:after="120"/>
        <w:ind w:right="101"/>
        <w:rPr>
          <w:highlight w:val="yellow"/>
        </w:rPr>
      </w:pPr>
      <w:r w:rsidRPr="00B13582">
        <w:rPr>
          <w:highlight w:val="yellow"/>
        </w:rPr>
        <w:t>Provide Stage 1 plans a</w:t>
      </w:r>
      <w:r w:rsidR="00984717" w:rsidRPr="00B13582">
        <w:rPr>
          <w:highlight w:val="yellow"/>
        </w:rPr>
        <w:t xml:space="preserve">s per the Bridge Design Manual. </w:t>
      </w:r>
    </w:p>
    <w:p w14:paraId="0F73450E" w14:textId="77777777" w:rsidR="0035574D" w:rsidRPr="00B13582" w:rsidRDefault="0035574D" w:rsidP="0035574D">
      <w:pPr>
        <w:numPr>
          <w:ilvl w:val="1"/>
          <w:numId w:val="36"/>
        </w:numPr>
        <w:spacing w:after="120"/>
        <w:ind w:right="101"/>
        <w:rPr>
          <w:highlight w:val="yellow"/>
        </w:rPr>
      </w:pPr>
      <w:r w:rsidRPr="00B13582">
        <w:rPr>
          <w:highlight w:val="yellow"/>
        </w:rPr>
        <w:t xml:space="preserve">Provide the following information for each </w:t>
      </w:r>
      <w:r w:rsidR="00077B94" w:rsidRPr="00B13582">
        <w:rPr>
          <w:highlight w:val="yellow"/>
        </w:rPr>
        <w:t xml:space="preserve">proposed </w:t>
      </w:r>
      <w:r w:rsidRPr="00B13582">
        <w:rPr>
          <w:highlight w:val="yellow"/>
        </w:rPr>
        <w:t xml:space="preserve">retaining wall.  </w:t>
      </w:r>
      <w:r w:rsidR="00077B94" w:rsidRPr="00B13582">
        <w:rPr>
          <w:highlight w:val="yellow"/>
        </w:rPr>
        <w:t xml:space="preserve">If </w:t>
      </w:r>
      <w:r w:rsidRPr="00B13582">
        <w:rPr>
          <w:highlight w:val="yellow"/>
        </w:rPr>
        <w:t xml:space="preserve">there are multiple </w:t>
      </w:r>
      <w:r w:rsidR="00077B94" w:rsidRPr="00B13582">
        <w:rPr>
          <w:highlight w:val="yellow"/>
        </w:rPr>
        <w:t xml:space="preserve">proposed </w:t>
      </w:r>
      <w:r w:rsidRPr="00B13582">
        <w:rPr>
          <w:highlight w:val="yellow"/>
        </w:rPr>
        <w:t>wall types</w:t>
      </w:r>
      <w:r w:rsidR="00077B94" w:rsidRPr="00B13582">
        <w:rPr>
          <w:highlight w:val="yellow"/>
        </w:rPr>
        <w:t xml:space="preserve"> within the retaining wall length,</w:t>
      </w:r>
      <w:r w:rsidRPr="00B13582">
        <w:rPr>
          <w:highlight w:val="yellow"/>
        </w:rPr>
        <w:t xml:space="preserve"> (</w:t>
      </w:r>
      <w:proofErr w:type="spellStart"/>
      <w:r w:rsidRPr="00B13582">
        <w:rPr>
          <w:highlight w:val="yellow"/>
        </w:rPr>
        <w:t>ie</w:t>
      </w:r>
      <w:proofErr w:type="spellEnd"/>
      <w:r w:rsidRPr="00B13582">
        <w:rPr>
          <w:highlight w:val="yellow"/>
        </w:rPr>
        <w:t xml:space="preserve">: cast-in-place, soil nail, MSE, secant or tangent drilled shaft, etc), provide the following information for each </w:t>
      </w:r>
      <w:r w:rsidR="00077B94" w:rsidRPr="00B13582">
        <w:rPr>
          <w:highlight w:val="yellow"/>
        </w:rPr>
        <w:t xml:space="preserve">proposed </w:t>
      </w:r>
      <w:r w:rsidRPr="00B13582">
        <w:rPr>
          <w:highlight w:val="yellow"/>
        </w:rPr>
        <w:t>type:</w:t>
      </w:r>
    </w:p>
    <w:p w14:paraId="0F73450F" w14:textId="77777777" w:rsidR="00716697" w:rsidRPr="00B13582" w:rsidRDefault="0035574D" w:rsidP="00581364">
      <w:pPr>
        <w:numPr>
          <w:ilvl w:val="2"/>
          <w:numId w:val="36"/>
        </w:numPr>
        <w:spacing w:after="120"/>
        <w:ind w:right="101"/>
        <w:rPr>
          <w:highlight w:val="yellow"/>
        </w:rPr>
      </w:pPr>
      <w:r w:rsidRPr="00B13582">
        <w:rPr>
          <w:highlight w:val="yellow"/>
        </w:rPr>
        <w:t>Limits</w:t>
      </w:r>
    </w:p>
    <w:p w14:paraId="0F734510" w14:textId="77777777" w:rsidR="00716697" w:rsidRPr="00B13582" w:rsidRDefault="0035574D" w:rsidP="00581364">
      <w:pPr>
        <w:numPr>
          <w:ilvl w:val="2"/>
          <w:numId w:val="36"/>
        </w:numPr>
        <w:spacing w:after="120"/>
        <w:ind w:right="101"/>
        <w:rPr>
          <w:highlight w:val="yellow"/>
        </w:rPr>
      </w:pPr>
      <w:r w:rsidRPr="00B13582">
        <w:rPr>
          <w:highlight w:val="yellow"/>
        </w:rPr>
        <w:t>Type</w:t>
      </w:r>
    </w:p>
    <w:p w14:paraId="0F734511" w14:textId="77777777" w:rsidR="00716697" w:rsidRPr="00B13582" w:rsidRDefault="0035574D" w:rsidP="00581364">
      <w:pPr>
        <w:numPr>
          <w:ilvl w:val="2"/>
          <w:numId w:val="36"/>
        </w:numPr>
        <w:spacing w:after="120"/>
        <w:ind w:right="101"/>
        <w:rPr>
          <w:highlight w:val="yellow"/>
        </w:rPr>
      </w:pPr>
      <w:r w:rsidRPr="00B13582">
        <w:rPr>
          <w:highlight w:val="yellow"/>
        </w:rPr>
        <w:t>Typical Cross Section(s)</w:t>
      </w:r>
    </w:p>
    <w:p w14:paraId="0F734512" w14:textId="77777777" w:rsidR="00716697" w:rsidRPr="00B13582" w:rsidRDefault="0035574D" w:rsidP="00581364">
      <w:pPr>
        <w:numPr>
          <w:ilvl w:val="2"/>
          <w:numId w:val="36"/>
        </w:numPr>
        <w:spacing w:after="120"/>
        <w:ind w:right="101"/>
        <w:rPr>
          <w:highlight w:val="yellow"/>
        </w:rPr>
      </w:pPr>
      <w:r w:rsidRPr="00B13582">
        <w:rPr>
          <w:highlight w:val="yellow"/>
        </w:rPr>
        <w:t>Elevation View</w:t>
      </w:r>
    </w:p>
    <w:p w14:paraId="0F734513" w14:textId="77777777" w:rsidR="00C07F9A" w:rsidRPr="00B13582" w:rsidRDefault="001F65B6">
      <w:pPr>
        <w:numPr>
          <w:ilvl w:val="1"/>
          <w:numId w:val="36"/>
        </w:numPr>
        <w:spacing w:after="120"/>
        <w:ind w:right="101"/>
        <w:rPr>
          <w:highlight w:val="yellow"/>
        </w:rPr>
      </w:pPr>
      <w:r w:rsidRPr="00B13582">
        <w:rPr>
          <w:highlight w:val="yellow"/>
        </w:rPr>
        <w:t>Provide roadway sheets including:</w:t>
      </w:r>
    </w:p>
    <w:p w14:paraId="0F734514" w14:textId="77777777" w:rsidR="00C07F9A" w:rsidRPr="00B13582" w:rsidRDefault="001F65B6">
      <w:pPr>
        <w:numPr>
          <w:ilvl w:val="2"/>
          <w:numId w:val="36"/>
        </w:numPr>
        <w:spacing w:after="120"/>
        <w:ind w:right="101"/>
        <w:rPr>
          <w:highlight w:val="yellow"/>
        </w:rPr>
      </w:pPr>
      <w:r w:rsidRPr="00B13582">
        <w:rPr>
          <w:highlight w:val="yellow"/>
        </w:rPr>
        <w:t xml:space="preserve">Plan and Profile sheets containing: </w:t>
      </w:r>
      <w:r w:rsidR="00C33F5D" w:rsidRPr="00B13582">
        <w:rPr>
          <w:highlight w:val="yellow"/>
        </w:rPr>
        <w:t xml:space="preserve">existing topography, </w:t>
      </w:r>
      <w:r w:rsidRPr="00B13582">
        <w:rPr>
          <w:highlight w:val="yellow"/>
        </w:rPr>
        <w:t>horizontal alignment</w:t>
      </w:r>
      <w:r w:rsidR="004A02EA" w:rsidRPr="00B13582">
        <w:rPr>
          <w:highlight w:val="yellow"/>
        </w:rPr>
        <w:t xml:space="preserve"> (including curve data)</w:t>
      </w:r>
      <w:r w:rsidRPr="00B13582">
        <w:rPr>
          <w:highlight w:val="yellow"/>
        </w:rPr>
        <w:t xml:space="preserve">, profile, </w:t>
      </w:r>
      <w:r w:rsidR="00C33F5D" w:rsidRPr="00B13582">
        <w:rPr>
          <w:highlight w:val="yellow"/>
        </w:rPr>
        <w:t xml:space="preserve">and </w:t>
      </w:r>
      <w:r w:rsidRPr="00B13582">
        <w:rPr>
          <w:highlight w:val="yellow"/>
        </w:rPr>
        <w:t>general drainage layout</w:t>
      </w:r>
      <w:r w:rsidR="00C33F5D" w:rsidRPr="00B13582">
        <w:rPr>
          <w:highlight w:val="yellow"/>
        </w:rPr>
        <w:t>.</w:t>
      </w:r>
      <w:r w:rsidRPr="00B13582">
        <w:rPr>
          <w:highlight w:val="yellow"/>
        </w:rPr>
        <w:t xml:space="preserve"> </w:t>
      </w:r>
      <w:r w:rsidR="004A02EA" w:rsidRPr="00B13582">
        <w:rPr>
          <w:highlight w:val="yellow"/>
        </w:rPr>
        <w:t xml:space="preserve"> Scale = 40 to 1 (preferred) on 11” x 17” plan sheets.</w:t>
      </w:r>
    </w:p>
    <w:p w14:paraId="0F734515" w14:textId="77777777" w:rsidR="00C07F9A" w:rsidRPr="00B13582" w:rsidRDefault="00984717">
      <w:pPr>
        <w:numPr>
          <w:ilvl w:val="2"/>
          <w:numId w:val="36"/>
        </w:numPr>
        <w:spacing w:after="120"/>
        <w:ind w:right="101"/>
        <w:rPr>
          <w:highlight w:val="yellow"/>
        </w:rPr>
      </w:pPr>
      <w:r w:rsidRPr="00B13582">
        <w:rPr>
          <w:highlight w:val="yellow"/>
        </w:rPr>
        <w:t>Typical Sections showing pavement widths and slopes.</w:t>
      </w:r>
    </w:p>
    <w:p w14:paraId="0F734516" w14:textId="77777777" w:rsidR="00C07F9A" w:rsidRPr="00B13582" w:rsidRDefault="00984717">
      <w:pPr>
        <w:numPr>
          <w:ilvl w:val="2"/>
          <w:numId w:val="36"/>
        </w:numPr>
        <w:spacing w:after="120"/>
        <w:ind w:right="101"/>
        <w:rPr>
          <w:highlight w:val="yellow"/>
        </w:rPr>
      </w:pPr>
      <w:proofErr w:type="spellStart"/>
      <w:r w:rsidRPr="00B13582">
        <w:rPr>
          <w:highlight w:val="yellow"/>
        </w:rPr>
        <w:t>Superelevation</w:t>
      </w:r>
      <w:proofErr w:type="spellEnd"/>
      <w:r w:rsidRPr="00B13582">
        <w:rPr>
          <w:highlight w:val="yellow"/>
        </w:rPr>
        <w:t xml:space="preserve"> tables.</w:t>
      </w:r>
    </w:p>
    <w:p w14:paraId="0F734517" w14:textId="77777777" w:rsidR="00025DC0" w:rsidRPr="00B13582" w:rsidRDefault="00025DC0" w:rsidP="002B5E55">
      <w:pPr>
        <w:numPr>
          <w:ilvl w:val="0"/>
          <w:numId w:val="12"/>
        </w:numPr>
        <w:spacing w:after="120"/>
        <w:ind w:right="101"/>
        <w:rPr>
          <w:highlight w:val="yellow"/>
        </w:rPr>
      </w:pPr>
      <w:r w:rsidRPr="00B13582">
        <w:rPr>
          <w:highlight w:val="yellow"/>
        </w:rPr>
        <w:t xml:space="preserve">Demonstrate that the proposed design meets </w:t>
      </w:r>
      <w:r w:rsidR="002B5E55" w:rsidRPr="00B13582">
        <w:rPr>
          <w:highlight w:val="yellow"/>
        </w:rPr>
        <w:t xml:space="preserve">or exceeds </w:t>
      </w:r>
      <w:r w:rsidRPr="00B13582">
        <w:rPr>
          <w:highlight w:val="yellow"/>
        </w:rPr>
        <w:t>the Department’s general and project specific</w:t>
      </w:r>
      <w:r w:rsidR="002B5E55" w:rsidRPr="00B13582">
        <w:rPr>
          <w:highlight w:val="yellow"/>
        </w:rPr>
        <w:t xml:space="preserve"> requirements</w:t>
      </w:r>
      <w:r w:rsidRPr="00B13582">
        <w:rPr>
          <w:highlight w:val="yellow"/>
        </w:rPr>
        <w:t xml:space="preserve"> </w:t>
      </w:r>
      <w:r w:rsidR="002B5E55" w:rsidRPr="00B13582">
        <w:rPr>
          <w:highlight w:val="yellow"/>
        </w:rPr>
        <w:t xml:space="preserve">and </w:t>
      </w:r>
      <w:r w:rsidRPr="00B13582">
        <w:rPr>
          <w:highlight w:val="yellow"/>
        </w:rPr>
        <w:t>criteria.</w:t>
      </w:r>
      <w:r w:rsidR="007A6600" w:rsidRPr="00B13582">
        <w:rPr>
          <w:highlight w:val="yellow"/>
        </w:rPr>
        <w:t xml:space="preserve"> </w:t>
      </w:r>
    </w:p>
    <w:p w14:paraId="0F734518" w14:textId="77777777" w:rsidR="00025DC0" w:rsidRPr="00B13582" w:rsidRDefault="00025DC0" w:rsidP="009F0C8F">
      <w:pPr>
        <w:numPr>
          <w:ilvl w:val="0"/>
          <w:numId w:val="12"/>
        </w:numPr>
        <w:spacing w:after="120"/>
        <w:ind w:right="101"/>
        <w:rPr>
          <w:highlight w:val="yellow"/>
        </w:rPr>
      </w:pPr>
      <w:r w:rsidRPr="00B13582">
        <w:rPr>
          <w:highlight w:val="yellow"/>
        </w:rPr>
        <w:t>Demonstrate that the proposed design is in keeping wit</w:t>
      </w:r>
      <w:r w:rsidR="00432247" w:rsidRPr="00B13582">
        <w:rPr>
          <w:highlight w:val="yellow"/>
        </w:rPr>
        <w:t xml:space="preserve">h the environmental commitments listed in the </w:t>
      </w:r>
      <w:r w:rsidR="00CA27FF" w:rsidRPr="00B13582">
        <w:rPr>
          <w:highlight w:val="yellow"/>
        </w:rPr>
        <w:t>Project Scope</w:t>
      </w:r>
      <w:r w:rsidR="00432247" w:rsidRPr="00B13582">
        <w:rPr>
          <w:highlight w:val="yellow"/>
        </w:rPr>
        <w:t>.</w:t>
      </w:r>
    </w:p>
    <w:p w14:paraId="0F734519" w14:textId="77777777" w:rsidR="0098262B" w:rsidRPr="00B13582" w:rsidRDefault="00607E9F" w:rsidP="009F0C8F">
      <w:pPr>
        <w:numPr>
          <w:ilvl w:val="0"/>
          <w:numId w:val="12"/>
        </w:numPr>
        <w:spacing w:after="120"/>
        <w:ind w:right="101"/>
        <w:rPr>
          <w:highlight w:val="yellow"/>
        </w:rPr>
      </w:pPr>
      <w:r w:rsidRPr="00B13582">
        <w:rPr>
          <w:highlight w:val="yellow"/>
        </w:rPr>
        <w:t xml:space="preserve">Describe </w:t>
      </w:r>
      <w:r w:rsidR="008B147F" w:rsidRPr="00B13582">
        <w:rPr>
          <w:highlight w:val="yellow"/>
        </w:rPr>
        <w:t xml:space="preserve">any </w:t>
      </w:r>
      <w:r w:rsidRPr="00B13582">
        <w:rPr>
          <w:highlight w:val="yellow"/>
        </w:rPr>
        <w:t>specific design features</w:t>
      </w:r>
      <w:r w:rsidR="008B147F" w:rsidRPr="00B13582">
        <w:rPr>
          <w:highlight w:val="yellow"/>
        </w:rPr>
        <w:t xml:space="preserve"> </w:t>
      </w:r>
      <w:r w:rsidR="00D304B2" w:rsidRPr="00B13582">
        <w:rPr>
          <w:highlight w:val="yellow"/>
        </w:rPr>
        <w:t xml:space="preserve">that </w:t>
      </w:r>
      <w:r w:rsidR="008B147F" w:rsidRPr="00B13582">
        <w:rPr>
          <w:highlight w:val="yellow"/>
        </w:rPr>
        <w:t>would reduce the need for maintenance or would make inspection/maintenance procedures more efficient, safer and/or less costly</w:t>
      </w:r>
      <w:r w:rsidRPr="00B13582">
        <w:rPr>
          <w:highlight w:val="yellow"/>
        </w:rPr>
        <w:t>.</w:t>
      </w:r>
    </w:p>
    <w:p w14:paraId="0F73451A" w14:textId="77777777" w:rsidR="007408B0" w:rsidRPr="00B13582" w:rsidRDefault="00692DBC" w:rsidP="0070154A">
      <w:pPr>
        <w:numPr>
          <w:ilvl w:val="0"/>
          <w:numId w:val="12"/>
        </w:numPr>
        <w:spacing w:after="120"/>
        <w:ind w:right="101"/>
        <w:rPr>
          <w:highlight w:val="yellow"/>
        </w:rPr>
      </w:pPr>
      <w:r w:rsidRPr="00B13582">
        <w:rPr>
          <w:highlight w:val="yellow"/>
        </w:rPr>
        <w:t>Discuss solutions to manage the risks associated with</w:t>
      </w:r>
      <w:r w:rsidR="00D2471A" w:rsidRPr="00B13582">
        <w:rPr>
          <w:highlight w:val="yellow"/>
        </w:rPr>
        <w:t xml:space="preserve"> the DBT’s</w:t>
      </w:r>
      <w:r w:rsidRPr="00B13582">
        <w:rPr>
          <w:highlight w:val="yellow"/>
        </w:rPr>
        <w:t xml:space="preserve"> </w:t>
      </w:r>
      <w:r w:rsidR="009D161C" w:rsidRPr="00B13582">
        <w:rPr>
          <w:highlight w:val="yellow"/>
        </w:rPr>
        <w:t>Technical P</w:t>
      </w:r>
      <w:r w:rsidRPr="00B13582">
        <w:rPr>
          <w:highlight w:val="yellow"/>
        </w:rPr>
        <w:t xml:space="preserve">roposal based on </w:t>
      </w:r>
      <w:r w:rsidR="00F60D47" w:rsidRPr="00B13582">
        <w:rPr>
          <w:highlight w:val="yellow"/>
        </w:rPr>
        <w:t>limited</w:t>
      </w:r>
      <w:r w:rsidR="00E668C7" w:rsidRPr="00B13582">
        <w:rPr>
          <w:highlight w:val="yellow"/>
        </w:rPr>
        <w:t xml:space="preserve"> design</w:t>
      </w:r>
      <w:r w:rsidR="00F60D47" w:rsidRPr="00B13582">
        <w:rPr>
          <w:highlight w:val="yellow"/>
        </w:rPr>
        <w:t xml:space="preserve"> information</w:t>
      </w:r>
      <w:r w:rsidR="0098262B" w:rsidRPr="00B13582">
        <w:rPr>
          <w:highlight w:val="yellow"/>
        </w:rPr>
        <w:t>.</w:t>
      </w:r>
      <w:r w:rsidR="009230FA" w:rsidRPr="00B13582">
        <w:rPr>
          <w:highlight w:val="yellow"/>
        </w:rPr>
        <w:t xml:space="preserve">  </w:t>
      </w:r>
    </w:p>
    <w:p w14:paraId="0F73451B" w14:textId="77777777" w:rsidR="007408B0" w:rsidRPr="00B13582" w:rsidRDefault="007408B0" w:rsidP="007408B0">
      <w:pPr>
        <w:numPr>
          <w:ilvl w:val="0"/>
          <w:numId w:val="12"/>
        </w:numPr>
        <w:spacing w:after="120"/>
        <w:ind w:right="101"/>
        <w:rPr>
          <w:highlight w:val="yellow"/>
        </w:rPr>
      </w:pPr>
      <w:r w:rsidRPr="00B13582">
        <w:rPr>
          <w:highlight w:val="yellow"/>
        </w:rPr>
        <w:t xml:space="preserve">Discuss how proposed designs for roadway, </w:t>
      </w:r>
      <w:r w:rsidR="00D2471A" w:rsidRPr="00B13582">
        <w:rPr>
          <w:highlight w:val="yellow"/>
        </w:rPr>
        <w:t>bridges, retaining wall systems</w:t>
      </w:r>
      <w:r w:rsidRPr="00B13582">
        <w:rPr>
          <w:highlight w:val="yellow"/>
        </w:rPr>
        <w:t xml:space="preserve">, and </w:t>
      </w:r>
      <w:proofErr w:type="spellStart"/>
      <w:r w:rsidRPr="00B13582">
        <w:rPr>
          <w:highlight w:val="yellow"/>
        </w:rPr>
        <w:t>stormwater</w:t>
      </w:r>
      <w:proofErr w:type="spellEnd"/>
      <w:r w:rsidRPr="00B13582">
        <w:rPr>
          <w:highlight w:val="yellow"/>
        </w:rPr>
        <w:t xml:space="preserve"> drainage minimize life cycle costs</w:t>
      </w:r>
      <w:r w:rsidR="000410F1" w:rsidRPr="00B13582">
        <w:rPr>
          <w:highlight w:val="yellow"/>
        </w:rPr>
        <w:t xml:space="preserve"> while meeting or exceeding project requirements</w:t>
      </w:r>
      <w:r w:rsidRPr="00B13582">
        <w:rPr>
          <w:highlight w:val="yellow"/>
        </w:rPr>
        <w:t>.</w:t>
      </w:r>
    </w:p>
    <w:p w14:paraId="0F73451C" w14:textId="77777777" w:rsidR="007408B0" w:rsidRPr="00B13582" w:rsidRDefault="007408B0" w:rsidP="007408B0">
      <w:pPr>
        <w:numPr>
          <w:ilvl w:val="0"/>
          <w:numId w:val="12"/>
        </w:numPr>
        <w:spacing w:after="120"/>
        <w:ind w:right="101"/>
        <w:rPr>
          <w:highlight w:val="yellow"/>
        </w:rPr>
      </w:pPr>
      <w:r w:rsidRPr="00B13582">
        <w:rPr>
          <w:highlight w:val="yellow"/>
        </w:rPr>
        <w:t>Describe how the final design elements of the Long Street Cap will allow for flexibility for future development and use.</w:t>
      </w:r>
    </w:p>
    <w:p w14:paraId="0F73451D" w14:textId="77777777" w:rsidR="00F07E19" w:rsidRPr="00B13582" w:rsidRDefault="0070544D" w:rsidP="009F0C8F">
      <w:pPr>
        <w:numPr>
          <w:ilvl w:val="0"/>
          <w:numId w:val="12"/>
        </w:numPr>
        <w:spacing w:after="120"/>
        <w:ind w:right="101"/>
        <w:rPr>
          <w:highlight w:val="yellow"/>
        </w:rPr>
      </w:pPr>
      <w:r w:rsidRPr="00B13582">
        <w:rPr>
          <w:highlight w:val="yellow"/>
        </w:rPr>
        <w:t>Provide a</w:t>
      </w:r>
      <w:r w:rsidR="00F07E19" w:rsidRPr="00B13582">
        <w:rPr>
          <w:highlight w:val="yellow"/>
        </w:rPr>
        <w:t xml:space="preserve"> listing of </w:t>
      </w:r>
      <w:r w:rsidR="001148F7" w:rsidRPr="00B13582">
        <w:rPr>
          <w:highlight w:val="yellow"/>
        </w:rPr>
        <w:t xml:space="preserve">all </w:t>
      </w:r>
      <w:r w:rsidR="00F07E19" w:rsidRPr="00B13582">
        <w:rPr>
          <w:highlight w:val="yellow"/>
        </w:rPr>
        <w:t xml:space="preserve">utility facilities </w:t>
      </w:r>
      <w:r w:rsidR="001148F7" w:rsidRPr="00B13582">
        <w:rPr>
          <w:highlight w:val="yellow"/>
        </w:rPr>
        <w:t xml:space="preserve">required </w:t>
      </w:r>
      <w:r w:rsidR="00F07E19" w:rsidRPr="00B13582">
        <w:rPr>
          <w:highlight w:val="yellow"/>
        </w:rPr>
        <w:t xml:space="preserve">to be relocated by the DBT’s proposed work. </w:t>
      </w:r>
      <w:r w:rsidR="00861091" w:rsidRPr="00B13582">
        <w:rPr>
          <w:highlight w:val="yellow"/>
        </w:rPr>
        <w:t xml:space="preserve">This listing may be provided in an appendix to the </w:t>
      </w:r>
      <w:r w:rsidR="009D161C" w:rsidRPr="00B13582">
        <w:rPr>
          <w:highlight w:val="yellow"/>
        </w:rPr>
        <w:t>T</w:t>
      </w:r>
      <w:r w:rsidR="00861091" w:rsidRPr="00B13582">
        <w:rPr>
          <w:highlight w:val="yellow"/>
        </w:rPr>
        <w:t xml:space="preserve">echnical </w:t>
      </w:r>
      <w:r w:rsidR="009D161C" w:rsidRPr="00B13582">
        <w:rPr>
          <w:highlight w:val="yellow"/>
        </w:rPr>
        <w:t>P</w:t>
      </w:r>
      <w:r w:rsidR="00861091" w:rsidRPr="00B13582">
        <w:rPr>
          <w:highlight w:val="yellow"/>
        </w:rPr>
        <w:t>roposal. The required format of this listing will match that shown in the utility impact matrices. At a minimum, the DBT will complete the “facility impact” column with a “yes”</w:t>
      </w:r>
      <w:r w:rsidR="00C33F5D" w:rsidRPr="00B13582">
        <w:rPr>
          <w:highlight w:val="yellow"/>
        </w:rPr>
        <w:t xml:space="preserve">, </w:t>
      </w:r>
      <w:r w:rsidR="00861091" w:rsidRPr="00B13582">
        <w:rPr>
          <w:highlight w:val="yellow"/>
        </w:rPr>
        <w:t xml:space="preserve">“no”, </w:t>
      </w:r>
      <w:r w:rsidR="00C33F5D" w:rsidRPr="00B13582">
        <w:rPr>
          <w:highlight w:val="yellow"/>
        </w:rPr>
        <w:t xml:space="preserve">or </w:t>
      </w:r>
      <w:r w:rsidR="00861091" w:rsidRPr="00B13582">
        <w:rPr>
          <w:highlight w:val="yellow"/>
        </w:rPr>
        <w:t>“possible.”</w:t>
      </w:r>
    </w:p>
    <w:p w14:paraId="0F73451E" w14:textId="77777777" w:rsidR="00CA27FF" w:rsidRPr="00B13582" w:rsidRDefault="00CA27FF" w:rsidP="005B10D1">
      <w:pPr>
        <w:spacing w:after="120"/>
        <w:ind w:right="101"/>
        <w:rPr>
          <w:highlight w:val="yellow"/>
        </w:rPr>
      </w:pPr>
      <w:r w:rsidRPr="00B13582">
        <w:rPr>
          <w:highlight w:val="yellow"/>
        </w:rPr>
        <w:t>The Department will use the following criteria to distribute Proposed Design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5610"/>
        <w:gridCol w:w="1950"/>
      </w:tblGrid>
      <w:tr w:rsidR="007C4566" w:rsidRPr="00B13582" w14:paraId="0F734522" w14:textId="77777777" w:rsidTr="0000699A">
        <w:trPr>
          <w:jc w:val="center"/>
        </w:trPr>
        <w:tc>
          <w:tcPr>
            <w:tcW w:w="690" w:type="dxa"/>
          </w:tcPr>
          <w:p w14:paraId="0F73451F" w14:textId="77777777" w:rsidR="007C4566" w:rsidRPr="00B13582" w:rsidRDefault="007C4566" w:rsidP="0003698E">
            <w:pPr>
              <w:pStyle w:val="OmniPage1"/>
              <w:rPr>
                <w:highlight w:val="yellow"/>
              </w:rPr>
            </w:pPr>
          </w:p>
        </w:tc>
        <w:tc>
          <w:tcPr>
            <w:tcW w:w="5610" w:type="dxa"/>
          </w:tcPr>
          <w:p w14:paraId="0F734520" w14:textId="77777777" w:rsidR="007C4566" w:rsidRPr="00B13582" w:rsidRDefault="007C4566" w:rsidP="0097509D">
            <w:pPr>
              <w:pStyle w:val="Heading4"/>
              <w:jc w:val="center"/>
              <w:rPr>
                <w:highlight w:val="yellow"/>
              </w:rPr>
            </w:pPr>
            <w:r w:rsidRPr="00B13582">
              <w:rPr>
                <w:highlight w:val="yellow"/>
              </w:rPr>
              <w:t>Component of Proposed Design</w:t>
            </w:r>
          </w:p>
        </w:tc>
        <w:tc>
          <w:tcPr>
            <w:tcW w:w="1950" w:type="dxa"/>
          </w:tcPr>
          <w:p w14:paraId="0F734521" w14:textId="77777777" w:rsidR="007C4566" w:rsidRPr="00B13582" w:rsidRDefault="007C4566" w:rsidP="0097509D">
            <w:pPr>
              <w:pStyle w:val="Heading4"/>
              <w:jc w:val="center"/>
              <w:rPr>
                <w:highlight w:val="yellow"/>
              </w:rPr>
            </w:pPr>
            <w:r w:rsidRPr="00B13582">
              <w:rPr>
                <w:highlight w:val="yellow"/>
              </w:rPr>
              <w:t>Percentage of Proposed Design Points</w:t>
            </w:r>
          </w:p>
        </w:tc>
      </w:tr>
      <w:tr w:rsidR="007C4566" w:rsidRPr="00B13582" w14:paraId="0F734526" w14:textId="77777777" w:rsidTr="0000699A">
        <w:trPr>
          <w:jc w:val="center"/>
        </w:trPr>
        <w:tc>
          <w:tcPr>
            <w:tcW w:w="690" w:type="dxa"/>
          </w:tcPr>
          <w:p w14:paraId="0F734523" w14:textId="77777777" w:rsidR="007C4566" w:rsidRPr="00B13582" w:rsidRDefault="00314BF9" w:rsidP="003500C3">
            <w:pPr>
              <w:rPr>
                <w:highlight w:val="yellow"/>
              </w:rPr>
            </w:pPr>
            <w:r w:rsidRPr="00B13582">
              <w:rPr>
                <w:highlight w:val="yellow"/>
              </w:rPr>
              <w:t>C</w:t>
            </w:r>
            <w:r w:rsidR="007C4566" w:rsidRPr="00B13582">
              <w:rPr>
                <w:highlight w:val="yellow"/>
              </w:rPr>
              <w:t>.1</w:t>
            </w:r>
          </w:p>
        </w:tc>
        <w:tc>
          <w:tcPr>
            <w:tcW w:w="5610" w:type="dxa"/>
          </w:tcPr>
          <w:p w14:paraId="0F734524" w14:textId="77777777" w:rsidR="007C4566" w:rsidRPr="00B13582" w:rsidRDefault="00751FA8" w:rsidP="003500C3">
            <w:pPr>
              <w:rPr>
                <w:highlight w:val="yellow"/>
              </w:rPr>
            </w:pPr>
            <w:r w:rsidRPr="00B13582">
              <w:rPr>
                <w:highlight w:val="yellow"/>
              </w:rPr>
              <w:t>Bridge Designs</w:t>
            </w:r>
          </w:p>
        </w:tc>
        <w:tc>
          <w:tcPr>
            <w:tcW w:w="1950" w:type="dxa"/>
          </w:tcPr>
          <w:p w14:paraId="0F734525" w14:textId="77777777" w:rsidR="007C4566" w:rsidRPr="00B13582" w:rsidRDefault="00751FA8" w:rsidP="00CC3833">
            <w:pPr>
              <w:jc w:val="center"/>
              <w:rPr>
                <w:highlight w:val="yellow"/>
              </w:rPr>
            </w:pPr>
            <w:r w:rsidRPr="00B13582">
              <w:rPr>
                <w:highlight w:val="yellow"/>
              </w:rPr>
              <w:t>35</w:t>
            </w:r>
          </w:p>
        </w:tc>
      </w:tr>
      <w:tr w:rsidR="007C4566" w:rsidRPr="00B13582" w14:paraId="0F73452A" w14:textId="77777777" w:rsidTr="0000699A">
        <w:trPr>
          <w:jc w:val="center"/>
        </w:trPr>
        <w:tc>
          <w:tcPr>
            <w:tcW w:w="690" w:type="dxa"/>
          </w:tcPr>
          <w:p w14:paraId="0F734527" w14:textId="77777777" w:rsidR="007C4566" w:rsidRPr="00B13582" w:rsidRDefault="00314BF9" w:rsidP="003500C3">
            <w:pPr>
              <w:rPr>
                <w:highlight w:val="yellow"/>
              </w:rPr>
            </w:pPr>
            <w:r w:rsidRPr="00B13582">
              <w:rPr>
                <w:highlight w:val="yellow"/>
              </w:rPr>
              <w:t>C</w:t>
            </w:r>
            <w:r w:rsidR="007C4566" w:rsidRPr="00B13582">
              <w:rPr>
                <w:highlight w:val="yellow"/>
              </w:rPr>
              <w:t>.2</w:t>
            </w:r>
          </w:p>
        </w:tc>
        <w:tc>
          <w:tcPr>
            <w:tcW w:w="5610" w:type="dxa"/>
          </w:tcPr>
          <w:p w14:paraId="0F734528" w14:textId="77777777" w:rsidR="007C4566" w:rsidRPr="00B13582" w:rsidRDefault="00751FA8" w:rsidP="00751FA8">
            <w:pPr>
              <w:rPr>
                <w:highlight w:val="yellow"/>
              </w:rPr>
            </w:pPr>
            <w:r w:rsidRPr="00B13582">
              <w:rPr>
                <w:highlight w:val="yellow"/>
              </w:rPr>
              <w:t>R</w:t>
            </w:r>
            <w:r w:rsidR="007C4566" w:rsidRPr="00B13582">
              <w:rPr>
                <w:highlight w:val="yellow"/>
              </w:rPr>
              <w:t>etaining wall</w:t>
            </w:r>
            <w:r w:rsidRPr="00B13582">
              <w:rPr>
                <w:highlight w:val="yellow"/>
              </w:rPr>
              <w:t xml:space="preserve"> Designs</w:t>
            </w:r>
          </w:p>
        </w:tc>
        <w:tc>
          <w:tcPr>
            <w:tcW w:w="1950" w:type="dxa"/>
          </w:tcPr>
          <w:p w14:paraId="0F734529" w14:textId="77777777" w:rsidR="007C4566" w:rsidRPr="00B13582" w:rsidRDefault="00751FA8" w:rsidP="00CC3833">
            <w:pPr>
              <w:jc w:val="center"/>
              <w:rPr>
                <w:highlight w:val="yellow"/>
              </w:rPr>
            </w:pPr>
            <w:r w:rsidRPr="00B13582">
              <w:rPr>
                <w:highlight w:val="yellow"/>
              </w:rPr>
              <w:t>30</w:t>
            </w:r>
          </w:p>
        </w:tc>
      </w:tr>
      <w:tr w:rsidR="007C4566" w:rsidRPr="00B13582" w14:paraId="0F73452E" w14:textId="77777777" w:rsidTr="0000699A">
        <w:trPr>
          <w:jc w:val="center"/>
        </w:trPr>
        <w:tc>
          <w:tcPr>
            <w:tcW w:w="690" w:type="dxa"/>
          </w:tcPr>
          <w:p w14:paraId="0F73452B" w14:textId="77777777" w:rsidR="007C4566" w:rsidRPr="00B13582" w:rsidRDefault="00314BF9" w:rsidP="003500C3">
            <w:pPr>
              <w:rPr>
                <w:highlight w:val="yellow"/>
              </w:rPr>
            </w:pPr>
            <w:r w:rsidRPr="00B13582">
              <w:rPr>
                <w:highlight w:val="yellow"/>
              </w:rPr>
              <w:t>C</w:t>
            </w:r>
            <w:r w:rsidR="007C4566" w:rsidRPr="00B13582">
              <w:rPr>
                <w:highlight w:val="yellow"/>
              </w:rPr>
              <w:t>.3</w:t>
            </w:r>
          </w:p>
        </w:tc>
        <w:tc>
          <w:tcPr>
            <w:tcW w:w="5610" w:type="dxa"/>
          </w:tcPr>
          <w:p w14:paraId="0F73452C" w14:textId="77777777" w:rsidR="007C4566" w:rsidRPr="00B13582" w:rsidRDefault="007C4566" w:rsidP="003500C3">
            <w:pPr>
              <w:rPr>
                <w:highlight w:val="yellow"/>
              </w:rPr>
            </w:pPr>
            <w:r w:rsidRPr="00B13582">
              <w:rPr>
                <w:highlight w:val="yellow"/>
              </w:rPr>
              <w:t xml:space="preserve">General Roadway, Roadway Drainage </w:t>
            </w:r>
          </w:p>
        </w:tc>
        <w:tc>
          <w:tcPr>
            <w:tcW w:w="1950" w:type="dxa"/>
          </w:tcPr>
          <w:p w14:paraId="0F73452D" w14:textId="77777777" w:rsidR="007C4566" w:rsidRPr="00B13582" w:rsidRDefault="00FA7483" w:rsidP="00CE2FB4">
            <w:pPr>
              <w:jc w:val="center"/>
              <w:rPr>
                <w:highlight w:val="yellow"/>
              </w:rPr>
            </w:pPr>
            <w:r w:rsidRPr="00B13582">
              <w:rPr>
                <w:highlight w:val="yellow"/>
              </w:rPr>
              <w:t>30</w:t>
            </w:r>
          </w:p>
        </w:tc>
      </w:tr>
      <w:tr w:rsidR="007C4566" w:rsidRPr="00B13582" w14:paraId="0F734532" w14:textId="77777777" w:rsidTr="0000699A">
        <w:trPr>
          <w:jc w:val="center"/>
        </w:trPr>
        <w:tc>
          <w:tcPr>
            <w:tcW w:w="690" w:type="dxa"/>
          </w:tcPr>
          <w:p w14:paraId="0F73452F" w14:textId="77777777" w:rsidR="007C4566" w:rsidRPr="00B13582" w:rsidRDefault="00314BF9" w:rsidP="003500C3">
            <w:pPr>
              <w:rPr>
                <w:highlight w:val="yellow"/>
              </w:rPr>
            </w:pPr>
            <w:r w:rsidRPr="00B13582">
              <w:rPr>
                <w:highlight w:val="yellow"/>
              </w:rPr>
              <w:t>C</w:t>
            </w:r>
            <w:r w:rsidR="007C4566" w:rsidRPr="00B13582">
              <w:rPr>
                <w:highlight w:val="yellow"/>
              </w:rPr>
              <w:t>.</w:t>
            </w:r>
            <w:r w:rsidR="00D73032" w:rsidRPr="00B13582">
              <w:rPr>
                <w:highlight w:val="yellow"/>
              </w:rPr>
              <w:t>4</w:t>
            </w:r>
          </w:p>
        </w:tc>
        <w:tc>
          <w:tcPr>
            <w:tcW w:w="5610" w:type="dxa"/>
          </w:tcPr>
          <w:p w14:paraId="0F734530" w14:textId="77777777" w:rsidR="007C4566" w:rsidRPr="00B13582" w:rsidRDefault="007C4566" w:rsidP="003500C3">
            <w:pPr>
              <w:rPr>
                <w:highlight w:val="yellow"/>
              </w:rPr>
            </w:pPr>
            <w:r w:rsidRPr="00B13582">
              <w:rPr>
                <w:highlight w:val="yellow"/>
              </w:rPr>
              <w:t>Other (including Utility Coordination and Relocation)</w:t>
            </w:r>
          </w:p>
        </w:tc>
        <w:tc>
          <w:tcPr>
            <w:tcW w:w="1950" w:type="dxa"/>
          </w:tcPr>
          <w:p w14:paraId="0F734531" w14:textId="77777777" w:rsidR="007C4566" w:rsidRPr="00B13582" w:rsidRDefault="00FA7483" w:rsidP="00CC3833">
            <w:pPr>
              <w:jc w:val="center"/>
              <w:rPr>
                <w:highlight w:val="yellow"/>
              </w:rPr>
            </w:pPr>
            <w:r w:rsidRPr="00B13582">
              <w:rPr>
                <w:highlight w:val="yellow"/>
              </w:rPr>
              <w:t>5</w:t>
            </w:r>
          </w:p>
        </w:tc>
      </w:tr>
    </w:tbl>
    <w:p w14:paraId="0F734533" w14:textId="77777777" w:rsidR="007C4566" w:rsidRPr="00B13582" w:rsidRDefault="007C4566" w:rsidP="0003698E">
      <w:pPr>
        <w:pStyle w:val="OmniPage3"/>
        <w:rPr>
          <w:highlight w:val="yellow"/>
        </w:rPr>
      </w:pPr>
    </w:p>
    <w:p w14:paraId="0F734534" w14:textId="77777777" w:rsidR="008D41C8" w:rsidRPr="00B13582" w:rsidRDefault="001D1567" w:rsidP="00C7557C">
      <w:pPr>
        <w:pStyle w:val="Heading2"/>
        <w:rPr>
          <w:highlight w:val="yellow"/>
        </w:rPr>
      </w:pPr>
      <w:bookmarkStart w:id="71" w:name="_Toc241465483"/>
      <w:r w:rsidRPr="00B13582">
        <w:rPr>
          <w:highlight w:val="yellow"/>
        </w:rPr>
        <w:t>4.</w:t>
      </w:r>
      <w:r w:rsidR="00314BF9" w:rsidRPr="00B13582">
        <w:rPr>
          <w:highlight w:val="yellow"/>
        </w:rPr>
        <w:t xml:space="preserve">5 </w:t>
      </w:r>
      <w:r w:rsidRPr="00B13582">
        <w:rPr>
          <w:highlight w:val="yellow"/>
        </w:rPr>
        <w:tab/>
        <w:t>CONSTRUCTION</w:t>
      </w:r>
      <w:r w:rsidR="005335BE" w:rsidRPr="00B13582">
        <w:rPr>
          <w:highlight w:val="yellow"/>
        </w:rPr>
        <w:t xml:space="preserve"> MANAGEMENT</w:t>
      </w:r>
      <w:r w:rsidR="00971C44" w:rsidRPr="00B13582">
        <w:rPr>
          <w:highlight w:val="yellow"/>
        </w:rPr>
        <w:t xml:space="preserve"> (PART </w:t>
      </w:r>
      <w:r w:rsidR="00314BF9" w:rsidRPr="00B13582">
        <w:rPr>
          <w:highlight w:val="yellow"/>
        </w:rPr>
        <w:t>D</w:t>
      </w:r>
      <w:r w:rsidR="00971C44" w:rsidRPr="00B13582">
        <w:rPr>
          <w:highlight w:val="yellow"/>
        </w:rPr>
        <w:t>)</w:t>
      </w:r>
      <w:bookmarkEnd w:id="71"/>
    </w:p>
    <w:p w14:paraId="0F734535" w14:textId="77777777" w:rsidR="008D41C8" w:rsidRPr="00B13582" w:rsidRDefault="008D41C8" w:rsidP="005B10D1">
      <w:pPr>
        <w:spacing w:after="120"/>
        <w:ind w:right="101"/>
        <w:rPr>
          <w:highlight w:val="yellow"/>
        </w:rPr>
      </w:pPr>
      <w:r w:rsidRPr="00B13582">
        <w:rPr>
          <w:highlight w:val="yellow"/>
        </w:rPr>
        <w:t xml:space="preserve">Describe the </w:t>
      </w:r>
      <w:r w:rsidR="005335BE" w:rsidRPr="00B13582">
        <w:rPr>
          <w:highlight w:val="yellow"/>
        </w:rPr>
        <w:t>DBT’s concept of the p</w:t>
      </w:r>
      <w:r w:rsidRPr="00B13582">
        <w:rPr>
          <w:highlight w:val="yellow"/>
        </w:rPr>
        <w:t xml:space="preserve">roject construction management organization and how it interrelates with the other elements of the </w:t>
      </w:r>
      <w:r w:rsidR="005335BE" w:rsidRPr="00B13582">
        <w:rPr>
          <w:highlight w:val="yellow"/>
        </w:rPr>
        <w:t>DBT’s</w:t>
      </w:r>
      <w:r w:rsidRPr="00B13582">
        <w:rPr>
          <w:highlight w:val="yellow"/>
        </w:rPr>
        <w:t xml:space="preserve"> organization for the project. </w:t>
      </w:r>
    </w:p>
    <w:p w14:paraId="0F734536" w14:textId="1A648109" w:rsidR="008D41C8" w:rsidRPr="00B13582" w:rsidRDefault="005335BE" w:rsidP="005B10D1">
      <w:pPr>
        <w:spacing w:after="120"/>
        <w:ind w:right="101"/>
        <w:rPr>
          <w:highlight w:val="yellow"/>
        </w:rPr>
      </w:pPr>
      <w:r w:rsidRPr="00B13582">
        <w:rPr>
          <w:highlight w:val="yellow"/>
        </w:rPr>
        <w:t>Provide a</w:t>
      </w:r>
      <w:r w:rsidR="008D41C8" w:rsidRPr="00B13582">
        <w:rPr>
          <w:highlight w:val="yellow"/>
        </w:rPr>
        <w:t xml:space="preserve"> construction organization chart for the project, showing the relationships between functions shown on the chart and the functional relationships with subcontractors.</w:t>
      </w:r>
      <w:r w:rsidR="00E3332A" w:rsidRPr="00B13582">
        <w:rPr>
          <w:highlight w:val="yellow"/>
        </w:rPr>
        <w:t xml:space="preserve">  </w:t>
      </w:r>
      <w:r w:rsidR="008D41C8" w:rsidRPr="00B13582">
        <w:rPr>
          <w:highlight w:val="yellow"/>
        </w:rPr>
        <w:t xml:space="preserve">The chart shall indicate how the </w:t>
      </w:r>
      <w:r w:rsidRPr="00B13582">
        <w:rPr>
          <w:highlight w:val="yellow"/>
        </w:rPr>
        <w:t>DBT</w:t>
      </w:r>
      <w:r w:rsidR="008D41C8" w:rsidRPr="00B13582">
        <w:rPr>
          <w:highlight w:val="yellow"/>
        </w:rPr>
        <w:t xml:space="preserve"> intends to divide the project into work segments to enable optimum construction performance.</w:t>
      </w:r>
    </w:p>
    <w:p w14:paraId="0F734537" w14:textId="77777777" w:rsidR="00E3332A" w:rsidRPr="00B13582" w:rsidRDefault="00E3332A" w:rsidP="005B10D1">
      <w:pPr>
        <w:spacing w:after="120"/>
        <w:ind w:right="101"/>
        <w:rPr>
          <w:highlight w:val="yellow"/>
        </w:rPr>
      </w:pPr>
      <w:r w:rsidRPr="00B13582">
        <w:rPr>
          <w:highlight w:val="yellow"/>
        </w:rPr>
        <w:t xml:space="preserve">Describe how subcontractors will be managed.  </w:t>
      </w:r>
    </w:p>
    <w:p w14:paraId="0F734538" w14:textId="77777777" w:rsidR="00AE19FD" w:rsidRPr="00B13582" w:rsidRDefault="00AE19FD" w:rsidP="005B10D1">
      <w:pPr>
        <w:spacing w:after="120"/>
        <w:ind w:right="101"/>
        <w:rPr>
          <w:highlight w:val="yellow"/>
        </w:rPr>
      </w:pPr>
      <w:r w:rsidRPr="00B13582">
        <w:rPr>
          <w:highlight w:val="yellow"/>
        </w:rPr>
        <w:t>Identify a staffing plan including specific responsible personnel and organizational units that cover the following work areas and or specialties. At a minimum, identify individuals responsible for the following areas</w:t>
      </w:r>
      <w:r w:rsidR="00D304B2" w:rsidRPr="00B13582">
        <w:rPr>
          <w:highlight w:val="yellow"/>
        </w:rPr>
        <w:t>:</w:t>
      </w:r>
    </w:p>
    <w:p w14:paraId="0F734539" w14:textId="77777777" w:rsidR="00EA60D1" w:rsidRPr="00B13582" w:rsidRDefault="00EA60D1" w:rsidP="009F0C8F">
      <w:pPr>
        <w:numPr>
          <w:ilvl w:val="0"/>
          <w:numId w:val="13"/>
        </w:numPr>
        <w:spacing w:after="120"/>
        <w:ind w:right="101"/>
        <w:rPr>
          <w:highlight w:val="yellow"/>
        </w:rPr>
      </w:pPr>
      <w:r w:rsidRPr="00B13582">
        <w:rPr>
          <w:highlight w:val="yellow"/>
        </w:rPr>
        <w:t>DB Project Manager</w:t>
      </w:r>
    </w:p>
    <w:p w14:paraId="0F73453A" w14:textId="77777777" w:rsidR="00EA60D1" w:rsidRPr="00B13582" w:rsidRDefault="00EA60D1" w:rsidP="009F0C8F">
      <w:pPr>
        <w:numPr>
          <w:ilvl w:val="0"/>
          <w:numId w:val="13"/>
        </w:numPr>
        <w:spacing w:after="120"/>
        <w:ind w:right="101"/>
        <w:rPr>
          <w:highlight w:val="yellow"/>
        </w:rPr>
      </w:pPr>
      <w:r w:rsidRPr="00B13582">
        <w:rPr>
          <w:highlight w:val="yellow"/>
        </w:rPr>
        <w:t>DB Con</w:t>
      </w:r>
      <w:r w:rsidR="004B4261" w:rsidRPr="00B13582">
        <w:rPr>
          <w:highlight w:val="yellow"/>
        </w:rPr>
        <w:t>struction</w:t>
      </w:r>
      <w:r w:rsidRPr="00B13582">
        <w:rPr>
          <w:highlight w:val="yellow"/>
        </w:rPr>
        <w:t xml:space="preserve"> Project Manager/Engineer</w:t>
      </w:r>
    </w:p>
    <w:p w14:paraId="0F73453B" w14:textId="77777777" w:rsidR="00B510D3" w:rsidRPr="00B13582" w:rsidRDefault="00FD7170" w:rsidP="009F0C8F">
      <w:pPr>
        <w:numPr>
          <w:ilvl w:val="0"/>
          <w:numId w:val="13"/>
        </w:numPr>
        <w:spacing w:after="120"/>
        <w:ind w:right="101"/>
        <w:rPr>
          <w:highlight w:val="yellow"/>
        </w:rPr>
      </w:pPr>
      <w:r w:rsidRPr="00B13582">
        <w:rPr>
          <w:highlight w:val="yellow"/>
        </w:rPr>
        <w:t>Bridge</w:t>
      </w:r>
      <w:r w:rsidR="00B510D3" w:rsidRPr="00B13582">
        <w:rPr>
          <w:highlight w:val="yellow"/>
        </w:rPr>
        <w:t xml:space="preserve"> </w:t>
      </w:r>
      <w:r w:rsidR="00AE19FD" w:rsidRPr="00B13582">
        <w:rPr>
          <w:highlight w:val="yellow"/>
        </w:rPr>
        <w:t>Construction</w:t>
      </w:r>
    </w:p>
    <w:p w14:paraId="0F73453C" w14:textId="77777777" w:rsidR="00B510D3" w:rsidRPr="00B13582" w:rsidRDefault="00FD7170" w:rsidP="009F0C8F">
      <w:pPr>
        <w:numPr>
          <w:ilvl w:val="0"/>
          <w:numId w:val="13"/>
        </w:numPr>
        <w:spacing w:after="120"/>
        <w:ind w:right="101"/>
        <w:rPr>
          <w:highlight w:val="yellow"/>
        </w:rPr>
      </w:pPr>
      <w:r w:rsidRPr="00B13582">
        <w:rPr>
          <w:highlight w:val="yellow"/>
        </w:rPr>
        <w:t>Retaining Wall</w:t>
      </w:r>
      <w:r w:rsidR="00B510D3" w:rsidRPr="00B13582">
        <w:rPr>
          <w:highlight w:val="yellow"/>
        </w:rPr>
        <w:t xml:space="preserve"> </w:t>
      </w:r>
      <w:r w:rsidR="00AE19FD" w:rsidRPr="00B13582">
        <w:rPr>
          <w:highlight w:val="yellow"/>
        </w:rPr>
        <w:t>Construction</w:t>
      </w:r>
    </w:p>
    <w:p w14:paraId="0F73453D" w14:textId="77777777" w:rsidR="00AE19FD" w:rsidRPr="00B13582" w:rsidRDefault="00AE19FD" w:rsidP="00D2471A">
      <w:pPr>
        <w:numPr>
          <w:ilvl w:val="0"/>
          <w:numId w:val="13"/>
        </w:numPr>
        <w:spacing w:after="120"/>
        <w:ind w:right="101"/>
        <w:rPr>
          <w:highlight w:val="yellow"/>
        </w:rPr>
      </w:pPr>
      <w:r w:rsidRPr="00B13582">
        <w:rPr>
          <w:highlight w:val="yellow"/>
        </w:rPr>
        <w:t xml:space="preserve">Drainage </w:t>
      </w:r>
      <w:r w:rsidR="008C0343" w:rsidRPr="00B13582">
        <w:rPr>
          <w:highlight w:val="yellow"/>
        </w:rPr>
        <w:t xml:space="preserve">&amp; Environmental </w:t>
      </w:r>
      <w:r w:rsidRPr="00B13582">
        <w:rPr>
          <w:highlight w:val="yellow"/>
        </w:rPr>
        <w:t>Construction</w:t>
      </w:r>
    </w:p>
    <w:p w14:paraId="0F73453E" w14:textId="77777777" w:rsidR="00B510D3" w:rsidRPr="00B13582" w:rsidRDefault="00AE19FD" w:rsidP="009F0C8F">
      <w:pPr>
        <w:numPr>
          <w:ilvl w:val="0"/>
          <w:numId w:val="13"/>
        </w:numPr>
        <w:spacing w:after="120"/>
        <w:ind w:right="101"/>
        <w:rPr>
          <w:highlight w:val="yellow"/>
        </w:rPr>
      </w:pPr>
      <w:r w:rsidRPr="00B13582">
        <w:rPr>
          <w:highlight w:val="yellow"/>
        </w:rPr>
        <w:t>Public Safety</w:t>
      </w:r>
    </w:p>
    <w:p w14:paraId="0F73453F" w14:textId="77777777" w:rsidR="00AE19FD" w:rsidRPr="00B13582" w:rsidRDefault="00AE19FD" w:rsidP="009F0C8F">
      <w:pPr>
        <w:numPr>
          <w:ilvl w:val="0"/>
          <w:numId w:val="13"/>
        </w:numPr>
        <w:spacing w:after="120"/>
        <w:ind w:right="101"/>
        <w:rPr>
          <w:highlight w:val="yellow"/>
        </w:rPr>
      </w:pPr>
      <w:r w:rsidRPr="00B13582">
        <w:rPr>
          <w:highlight w:val="yellow"/>
        </w:rPr>
        <w:t>Project Safety</w:t>
      </w:r>
    </w:p>
    <w:p w14:paraId="0F734540" w14:textId="77777777" w:rsidR="00AE19FD" w:rsidRPr="00B13582" w:rsidRDefault="00AE19FD" w:rsidP="009F0C8F">
      <w:pPr>
        <w:numPr>
          <w:ilvl w:val="0"/>
          <w:numId w:val="13"/>
        </w:numPr>
        <w:spacing w:after="120"/>
        <w:ind w:right="101"/>
        <w:rPr>
          <w:highlight w:val="yellow"/>
        </w:rPr>
      </w:pPr>
      <w:r w:rsidRPr="00B13582">
        <w:rPr>
          <w:highlight w:val="yellow"/>
        </w:rPr>
        <w:t>Utility Coordination</w:t>
      </w:r>
    </w:p>
    <w:p w14:paraId="0F734541" w14:textId="77777777" w:rsidR="009C171B" w:rsidRPr="00B13582" w:rsidRDefault="004620DA" w:rsidP="009C171B">
      <w:pPr>
        <w:numPr>
          <w:ilvl w:val="0"/>
          <w:numId w:val="13"/>
        </w:numPr>
        <w:spacing w:after="120"/>
        <w:ind w:right="101"/>
        <w:rPr>
          <w:highlight w:val="yellow"/>
        </w:rPr>
      </w:pPr>
      <w:r w:rsidRPr="00B13582">
        <w:rPr>
          <w:highlight w:val="yellow"/>
        </w:rPr>
        <w:t>Micro Tunneling</w:t>
      </w:r>
      <w:r w:rsidR="009C171B" w:rsidRPr="00B13582">
        <w:rPr>
          <w:highlight w:val="yellow"/>
        </w:rPr>
        <w:t xml:space="preserve"> Engineer/Manager</w:t>
      </w:r>
    </w:p>
    <w:p w14:paraId="0F734542" w14:textId="77777777" w:rsidR="00EA60D1" w:rsidRPr="00B13582" w:rsidRDefault="00CB3D05" w:rsidP="005B10D1">
      <w:pPr>
        <w:spacing w:after="120"/>
        <w:ind w:right="101"/>
        <w:rPr>
          <w:highlight w:val="yellow"/>
        </w:rPr>
      </w:pPr>
      <w:r w:rsidRPr="00B13582">
        <w:rPr>
          <w:highlight w:val="yellow"/>
        </w:rPr>
        <w:t xml:space="preserve">Specifically address </w:t>
      </w:r>
      <w:r w:rsidR="009B3B2E" w:rsidRPr="00B13582">
        <w:rPr>
          <w:highlight w:val="yellow"/>
        </w:rPr>
        <w:t>each individual’s</w:t>
      </w:r>
      <w:r w:rsidRPr="00B13582">
        <w:rPr>
          <w:highlight w:val="yellow"/>
        </w:rPr>
        <w:t xml:space="preserve"> familiarity with </w:t>
      </w:r>
      <w:r w:rsidR="003D5D10" w:rsidRPr="00B13582">
        <w:rPr>
          <w:highlight w:val="yellow"/>
        </w:rPr>
        <w:t xml:space="preserve">construction management of </w:t>
      </w:r>
      <w:r w:rsidRPr="00B13582">
        <w:rPr>
          <w:highlight w:val="yellow"/>
        </w:rPr>
        <w:t>similar projects</w:t>
      </w:r>
      <w:r w:rsidR="00F26A74" w:rsidRPr="00B13582">
        <w:rPr>
          <w:highlight w:val="yellow"/>
        </w:rPr>
        <w:t>, preferably Design-Build projects of similar size and scope</w:t>
      </w:r>
      <w:r w:rsidRPr="00B13582">
        <w:rPr>
          <w:highlight w:val="yellow"/>
        </w:rPr>
        <w:t>.</w:t>
      </w:r>
      <w:r w:rsidR="00AB600D" w:rsidRPr="00B13582">
        <w:rPr>
          <w:highlight w:val="yellow"/>
        </w:rPr>
        <w:t xml:space="preserve">  </w:t>
      </w:r>
      <w:r w:rsidR="00F26A74" w:rsidRPr="00B13582">
        <w:rPr>
          <w:highlight w:val="yellow"/>
        </w:rPr>
        <w:t>Provide specific pro</w:t>
      </w:r>
      <w:r w:rsidR="00827927" w:rsidRPr="00B13582">
        <w:rPr>
          <w:highlight w:val="yellow"/>
        </w:rPr>
        <w:t xml:space="preserve">ject examples and the </w:t>
      </w:r>
      <w:r w:rsidR="00662051" w:rsidRPr="00B13582">
        <w:rPr>
          <w:highlight w:val="yellow"/>
        </w:rPr>
        <w:t>relevance</w:t>
      </w:r>
      <w:r w:rsidR="00827927" w:rsidRPr="00B13582">
        <w:rPr>
          <w:highlight w:val="yellow"/>
        </w:rPr>
        <w:t xml:space="preserve">/similarity </w:t>
      </w:r>
      <w:r w:rsidR="00F26A74" w:rsidRPr="00B13582">
        <w:rPr>
          <w:highlight w:val="yellow"/>
        </w:rPr>
        <w:t>to the proposed project.</w:t>
      </w:r>
      <w:r w:rsidR="00827927" w:rsidRPr="00B13582">
        <w:rPr>
          <w:highlight w:val="yellow"/>
        </w:rPr>
        <w:t xml:space="preserve">  </w:t>
      </w:r>
    </w:p>
    <w:p w14:paraId="0F734543" w14:textId="77777777" w:rsidR="00FA7483" w:rsidRPr="00B13582" w:rsidRDefault="009C171B" w:rsidP="00DC0C51">
      <w:pPr>
        <w:spacing w:after="120"/>
        <w:ind w:right="101"/>
        <w:rPr>
          <w:highlight w:val="yellow"/>
        </w:rPr>
      </w:pPr>
      <w:r w:rsidRPr="00B13582">
        <w:rPr>
          <w:highlight w:val="yellow"/>
        </w:rPr>
        <w:t xml:space="preserve">Specifically address the </w:t>
      </w:r>
      <w:r w:rsidR="004620DA" w:rsidRPr="00B13582">
        <w:rPr>
          <w:highlight w:val="yellow"/>
        </w:rPr>
        <w:t>Micro Tunneling</w:t>
      </w:r>
      <w:r w:rsidRPr="00B13582">
        <w:rPr>
          <w:highlight w:val="yellow"/>
        </w:rPr>
        <w:t xml:space="preserve"> Engineer/Manager’s experience </w:t>
      </w:r>
      <w:r w:rsidR="00F26A74" w:rsidRPr="00B13582">
        <w:rPr>
          <w:highlight w:val="yellow"/>
        </w:rPr>
        <w:t>on</w:t>
      </w:r>
      <w:r w:rsidRPr="00B13582">
        <w:rPr>
          <w:highlight w:val="yellow"/>
        </w:rPr>
        <w:t xml:space="preserve"> projects </w:t>
      </w:r>
      <w:r w:rsidR="00F26A74" w:rsidRPr="00B13582">
        <w:rPr>
          <w:highlight w:val="yellow"/>
        </w:rPr>
        <w:t xml:space="preserve">with </w:t>
      </w:r>
      <w:r w:rsidRPr="00B13582">
        <w:rPr>
          <w:highlight w:val="yellow"/>
        </w:rPr>
        <w:t xml:space="preserve">similar </w:t>
      </w:r>
      <w:r w:rsidR="00F26A74" w:rsidRPr="00B13582">
        <w:rPr>
          <w:highlight w:val="yellow"/>
        </w:rPr>
        <w:t>microtunneling requirements and geology.</w:t>
      </w:r>
      <w:r w:rsidR="00F26A74" w:rsidRPr="00B13582" w:rsidDel="00AB600D">
        <w:rPr>
          <w:highlight w:val="yellow"/>
        </w:rPr>
        <w:t xml:space="preserve"> </w:t>
      </w:r>
    </w:p>
    <w:p w14:paraId="0F734544" w14:textId="77777777" w:rsidR="0090762D" w:rsidRPr="00B13582" w:rsidRDefault="0090762D" w:rsidP="005B10D1">
      <w:pPr>
        <w:spacing w:after="120"/>
        <w:ind w:right="101"/>
        <w:rPr>
          <w:highlight w:val="yellow"/>
        </w:rPr>
      </w:pPr>
      <w:r w:rsidRPr="00B13582">
        <w:rPr>
          <w:highlight w:val="yellow"/>
        </w:rPr>
        <w:t>The Department will use the following criteria to distribute Construction Management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10"/>
        <w:gridCol w:w="3330"/>
      </w:tblGrid>
      <w:tr w:rsidR="0090762D" w:rsidRPr="00B13582" w14:paraId="0F734548" w14:textId="77777777" w:rsidTr="0000699A">
        <w:trPr>
          <w:jc w:val="center"/>
        </w:trPr>
        <w:tc>
          <w:tcPr>
            <w:tcW w:w="810" w:type="dxa"/>
          </w:tcPr>
          <w:p w14:paraId="0F734545" w14:textId="77777777" w:rsidR="0090762D" w:rsidRPr="00B13582" w:rsidRDefault="0090762D" w:rsidP="0003698E">
            <w:pPr>
              <w:pStyle w:val="OmniPage1"/>
              <w:rPr>
                <w:highlight w:val="yellow"/>
              </w:rPr>
            </w:pPr>
          </w:p>
        </w:tc>
        <w:tc>
          <w:tcPr>
            <w:tcW w:w="4410" w:type="dxa"/>
          </w:tcPr>
          <w:p w14:paraId="0F734546" w14:textId="77777777" w:rsidR="0090762D" w:rsidRPr="00B13582" w:rsidRDefault="0090762D" w:rsidP="0097509D">
            <w:pPr>
              <w:pStyle w:val="Heading4"/>
              <w:jc w:val="center"/>
              <w:rPr>
                <w:highlight w:val="yellow"/>
              </w:rPr>
            </w:pPr>
            <w:r w:rsidRPr="00B13582">
              <w:rPr>
                <w:highlight w:val="yellow"/>
              </w:rPr>
              <w:t xml:space="preserve">Component of </w:t>
            </w:r>
            <w:r w:rsidR="00AE19FD" w:rsidRPr="00B13582">
              <w:rPr>
                <w:highlight w:val="yellow"/>
              </w:rPr>
              <w:t>Construction</w:t>
            </w:r>
            <w:r w:rsidRPr="00B13582">
              <w:rPr>
                <w:highlight w:val="yellow"/>
              </w:rPr>
              <w:t xml:space="preserve"> Management</w:t>
            </w:r>
          </w:p>
        </w:tc>
        <w:tc>
          <w:tcPr>
            <w:tcW w:w="3330" w:type="dxa"/>
          </w:tcPr>
          <w:p w14:paraId="0F734547" w14:textId="77777777" w:rsidR="0090762D" w:rsidRPr="00B13582" w:rsidRDefault="0090762D" w:rsidP="0097509D">
            <w:pPr>
              <w:pStyle w:val="Heading4"/>
              <w:jc w:val="center"/>
              <w:rPr>
                <w:highlight w:val="yellow"/>
              </w:rPr>
            </w:pPr>
            <w:r w:rsidRPr="00B13582">
              <w:rPr>
                <w:highlight w:val="yellow"/>
              </w:rPr>
              <w:t xml:space="preserve">Percentage of Proposed </w:t>
            </w:r>
            <w:r w:rsidR="00AE19FD" w:rsidRPr="00B13582">
              <w:rPr>
                <w:highlight w:val="yellow"/>
              </w:rPr>
              <w:t>Construction Management</w:t>
            </w:r>
            <w:r w:rsidRPr="00B13582">
              <w:rPr>
                <w:highlight w:val="yellow"/>
              </w:rPr>
              <w:t xml:space="preserve"> Points</w:t>
            </w:r>
          </w:p>
        </w:tc>
      </w:tr>
      <w:tr w:rsidR="0090762D" w:rsidRPr="00B13582" w14:paraId="0F73454C" w14:textId="77777777" w:rsidTr="00344C29">
        <w:trPr>
          <w:trHeight w:val="368"/>
          <w:jc w:val="center"/>
        </w:trPr>
        <w:tc>
          <w:tcPr>
            <w:tcW w:w="810" w:type="dxa"/>
          </w:tcPr>
          <w:p w14:paraId="0F734549" w14:textId="77777777" w:rsidR="0090762D" w:rsidRPr="00B13582" w:rsidRDefault="00314BF9" w:rsidP="003500C3">
            <w:pPr>
              <w:rPr>
                <w:highlight w:val="yellow"/>
              </w:rPr>
            </w:pPr>
            <w:r w:rsidRPr="00B13582">
              <w:rPr>
                <w:highlight w:val="yellow"/>
              </w:rPr>
              <w:t>D</w:t>
            </w:r>
            <w:r w:rsidR="0090762D" w:rsidRPr="00B13582">
              <w:rPr>
                <w:highlight w:val="yellow"/>
              </w:rPr>
              <w:t>.1</w:t>
            </w:r>
          </w:p>
        </w:tc>
        <w:tc>
          <w:tcPr>
            <w:tcW w:w="4410" w:type="dxa"/>
          </w:tcPr>
          <w:p w14:paraId="0F73454A" w14:textId="77777777" w:rsidR="0090762D" w:rsidRPr="00B13582" w:rsidRDefault="00AE19FD" w:rsidP="003500C3">
            <w:pPr>
              <w:rPr>
                <w:highlight w:val="yellow"/>
              </w:rPr>
            </w:pPr>
            <w:r w:rsidRPr="00B13582">
              <w:rPr>
                <w:highlight w:val="yellow"/>
              </w:rPr>
              <w:t>Construction</w:t>
            </w:r>
            <w:r w:rsidR="0090762D" w:rsidRPr="00B13582">
              <w:rPr>
                <w:highlight w:val="yellow"/>
              </w:rPr>
              <w:t xml:space="preserve"> Management Staffing</w:t>
            </w:r>
          </w:p>
        </w:tc>
        <w:tc>
          <w:tcPr>
            <w:tcW w:w="3330" w:type="dxa"/>
          </w:tcPr>
          <w:p w14:paraId="0F73454B" w14:textId="77777777" w:rsidR="0090762D" w:rsidRPr="00B13582" w:rsidRDefault="0090762D" w:rsidP="00CC3833">
            <w:pPr>
              <w:jc w:val="center"/>
              <w:rPr>
                <w:highlight w:val="yellow"/>
              </w:rPr>
            </w:pPr>
            <w:r w:rsidRPr="00B13582">
              <w:rPr>
                <w:highlight w:val="yellow"/>
              </w:rPr>
              <w:t>50</w:t>
            </w:r>
          </w:p>
        </w:tc>
      </w:tr>
      <w:tr w:rsidR="0090762D" w:rsidRPr="00B13582" w14:paraId="0F734550" w14:textId="77777777" w:rsidTr="00344C29">
        <w:trPr>
          <w:trHeight w:val="350"/>
          <w:jc w:val="center"/>
        </w:trPr>
        <w:tc>
          <w:tcPr>
            <w:tcW w:w="810" w:type="dxa"/>
          </w:tcPr>
          <w:p w14:paraId="0F73454D" w14:textId="77777777" w:rsidR="0090762D" w:rsidRPr="00B13582" w:rsidRDefault="00314BF9" w:rsidP="003500C3">
            <w:pPr>
              <w:rPr>
                <w:highlight w:val="yellow"/>
              </w:rPr>
            </w:pPr>
            <w:r w:rsidRPr="00B13582">
              <w:rPr>
                <w:highlight w:val="yellow"/>
              </w:rPr>
              <w:t>D</w:t>
            </w:r>
            <w:r w:rsidR="0090762D" w:rsidRPr="00B13582">
              <w:rPr>
                <w:highlight w:val="yellow"/>
              </w:rPr>
              <w:t>.2</w:t>
            </w:r>
          </w:p>
        </w:tc>
        <w:tc>
          <w:tcPr>
            <w:tcW w:w="4410" w:type="dxa"/>
          </w:tcPr>
          <w:p w14:paraId="0F73454E" w14:textId="77777777" w:rsidR="0090762D" w:rsidRPr="00B13582" w:rsidRDefault="00AE19FD" w:rsidP="003500C3">
            <w:pPr>
              <w:rPr>
                <w:highlight w:val="yellow"/>
              </w:rPr>
            </w:pPr>
            <w:r w:rsidRPr="00B13582">
              <w:rPr>
                <w:highlight w:val="yellow"/>
              </w:rPr>
              <w:t>Construction Management Plan</w:t>
            </w:r>
            <w:r w:rsidR="0090762D" w:rsidRPr="00B13582">
              <w:rPr>
                <w:highlight w:val="yellow"/>
              </w:rPr>
              <w:t xml:space="preserve"> </w:t>
            </w:r>
          </w:p>
        </w:tc>
        <w:tc>
          <w:tcPr>
            <w:tcW w:w="3330" w:type="dxa"/>
          </w:tcPr>
          <w:p w14:paraId="0F73454F" w14:textId="77777777" w:rsidR="0090762D" w:rsidRPr="00B13582" w:rsidRDefault="00AE19FD" w:rsidP="00CC3833">
            <w:pPr>
              <w:jc w:val="center"/>
              <w:rPr>
                <w:highlight w:val="yellow"/>
              </w:rPr>
            </w:pPr>
            <w:r w:rsidRPr="00B13582">
              <w:rPr>
                <w:highlight w:val="yellow"/>
              </w:rPr>
              <w:t>50</w:t>
            </w:r>
          </w:p>
        </w:tc>
      </w:tr>
    </w:tbl>
    <w:p w14:paraId="0F734551" w14:textId="77777777" w:rsidR="00B53A03" w:rsidRPr="00B13582" w:rsidRDefault="00B53A03" w:rsidP="0003698E">
      <w:pPr>
        <w:pStyle w:val="OmniPage1"/>
        <w:rPr>
          <w:highlight w:val="yellow"/>
        </w:rPr>
      </w:pPr>
    </w:p>
    <w:p w14:paraId="0F734552" w14:textId="77777777" w:rsidR="005335BE" w:rsidRPr="00B13582" w:rsidRDefault="007D06CC" w:rsidP="00C7557C">
      <w:pPr>
        <w:pStyle w:val="Heading2"/>
        <w:rPr>
          <w:highlight w:val="yellow"/>
        </w:rPr>
      </w:pPr>
      <w:bookmarkStart w:id="72" w:name="_Toc241465484"/>
      <w:r w:rsidRPr="00B13582">
        <w:rPr>
          <w:highlight w:val="yellow"/>
        </w:rPr>
        <w:t>4.</w:t>
      </w:r>
      <w:r w:rsidR="00314BF9" w:rsidRPr="00B13582">
        <w:rPr>
          <w:highlight w:val="yellow"/>
        </w:rPr>
        <w:t xml:space="preserve">6 </w:t>
      </w:r>
      <w:r w:rsidR="005335BE" w:rsidRPr="00B13582">
        <w:rPr>
          <w:highlight w:val="yellow"/>
        </w:rPr>
        <w:tab/>
        <w:t>CONSTRUCTION</w:t>
      </w:r>
      <w:r w:rsidR="00971C44" w:rsidRPr="00B13582">
        <w:rPr>
          <w:highlight w:val="yellow"/>
        </w:rPr>
        <w:t xml:space="preserve"> (PART </w:t>
      </w:r>
      <w:r w:rsidR="00314BF9" w:rsidRPr="00B13582">
        <w:rPr>
          <w:highlight w:val="yellow"/>
        </w:rPr>
        <w:t>E</w:t>
      </w:r>
      <w:r w:rsidR="00971C44" w:rsidRPr="00B13582">
        <w:rPr>
          <w:highlight w:val="yellow"/>
        </w:rPr>
        <w:t>)</w:t>
      </w:r>
      <w:bookmarkEnd w:id="72"/>
    </w:p>
    <w:p w14:paraId="0F734553" w14:textId="77777777" w:rsidR="0041506D" w:rsidRPr="00B13582" w:rsidRDefault="0041506D" w:rsidP="005B10D1">
      <w:pPr>
        <w:spacing w:after="120"/>
        <w:ind w:right="101"/>
        <w:rPr>
          <w:highlight w:val="yellow"/>
        </w:rPr>
      </w:pPr>
      <w:r w:rsidRPr="00B13582">
        <w:rPr>
          <w:highlight w:val="yellow"/>
        </w:rPr>
        <w:t>Address the following construction issues:</w:t>
      </w:r>
    </w:p>
    <w:p w14:paraId="0F734554" w14:textId="77777777" w:rsidR="00E6181C" w:rsidRPr="00B13582" w:rsidRDefault="005335BE">
      <w:pPr>
        <w:numPr>
          <w:ilvl w:val="0"/>
          <w:numId w:val="14"/>
        </w:numPr>
        <w:spacing w:after="120"/>
        <w:ind w:right="101"/>
        <w:rPr>
          <w:highlight w:val="yellow"/>
        </w:rPr>
      </w:pPr>
      <w:r w:rsidRPr="00B13582">
        <w:rPr>
          <w:highlight w:val="yellow"/>
        </w:rPr>
        <w:t>Provide a brief narrative description of the DBT’s plan for constructing the p</w:t>
      </w:r>
      <w:r w:rsidR="0041506D" w:rsidRPr="00B13582">
        <w:rPr>
          <w:highlight w:val="yellow"/>
        </w:rPr>
        <w:t xml:space="preserve">roject. Describe the construction concept that will be used for each construction phase. </w:t>
      </w:r>
      <w:r w:rsidR="00307D28" w:rsidRPr="00B13582">
        <w:rPr>
          <w:highlight w:val="yellow"/>
        </w:rPr>
        <w:t xml:space="preserve"> Describe the methodologies planned to </w:t>
      </w:r>
      <w:r w:rsidR="002177F7" w:rsidRPr="00B13582">
        <w:rPr>
          <w:highlight w:val="yellow"/>
        </w:rPr>
        <w:t>identify and avoid delays or</w:t>
      </w:r>
      <w:r w:rsidR="00307D28" w:rsidRPr="00B13582">
        <w:rPr>
          <w:highlight w:val="yellow"/>
        </w:rPr>
        <w:t xml:space="preserve"> impacts</w:t>
      </w:r>
      <w:r w:rsidR="0041506D" w:rsidRPr="00B13582">
        <w:rPr>
          <w:highlight w:val="yellow"/>
        </w:rPr>
        <w:t>.</w:t>
      </w:r>
    </w:p>
    <w:p w14:paraId="0F734555" w14:textId="77777777" w:rsidR="00984717" w:rsidRPr="00B13582" w:rsidRDefault="00984717" w:rsidP="00984717">
      <w:pPr>
        <w:numPr>
          <w:ilvl w:val="0"/>
          <w:numId w:val="14"/>
        </w:numPr>
        <w:spacing w:after="120"/>
        <w:ind w:right="101"/>
        <w:rPr>
          <w:highlight w:val="yellow"/>
        </w:rPr>
      </w:pPr>
      <w:r w:rsidRPr="00B13582">
        <w:rPr>
          <w:highlight w:val="yellow"/>
        </w:rPr>
        <w:t xml:space="preserve">Provide a preliminary Critical Path Method (CPM) </w:t>
      </w:r>
      <w:r w:rsidR="00C07F9A" w:rsidRPr="00B13582">
        <w:rPr>
          <w:highlight w:val="yellow"/>
        </w:rPr>
        <w:t>S</w:t>
      </w:r>
      <w:r w:rsidRPr="00B13582">
        <w:rPr>
          <w:highlight w:val="yellow"/>
        </w:rPr>
        <w:t xml:space="preserve">chedule for the project including both design and construction. The </w:t>
      </w:r>
      <w:r w:rsidR="00C07F9A" w:rsidRPr="00B13582">
        <w:rPr>
          <w:highlight w:val="yellow"/>
        </w:rPr>
        <w:t>CPM S</w:t>
      </w:r>
      <w:r w:rsidRPr="00B13582">
        <w:rPr>
          <w:highlight w:val="yellow"/>
        </w:rPr>
        <w:t xml:space="preserve">chedule shall show the sequence and continuity of operations, as well as delivery of anticipated buildable units.  Buildable units should be defined clearly in design phases as well as construction phases.  </w:t>
      </w:r>
    </w:p>
    <w:p w14:paraId="0F734556" w14:textId="77777777" w:rsidR="00C07F9A" w:rsidRPr="00B13582" w:rsidRDefault="00984717">
      <w:pPr>
        <w:spacing w:after="120"/>
        <w:ind w:left="720" w:right="101"/>
        <w:rPr>
          <w:highlight w:val="yellow"/>
        </w:rPr>
      </w:pPr>
      <w:r w:rsidRPr="00B13582">
        <w:rPr>
          <w:highlight w:val="yellow"/>
        </w:rPr>
        <w:t xml:space="preserve">The </w:t>
      </w:r>
      <w:r w:rsidR="00C07F9A" w:rsidRPr="00B13582">
        <w:rPr>
          <w:highlight w:val="yellow"/>
        </w:rPr>
        <w:t>CPM Schedule</w:t>
      </w:r>
      <w:r w:rsidRPr="00B13582">
        <w:rPr>
          <w:highlight w:val="yellow"/>
        </w:rPr>
        <w:t xml:space="preserve"> is intended to be somewhat general in nature however, it should be detailed sufficiently to convey the intent of the DBT by noting major design phases and major work items.  The </w:t>
      </w:r>
      <w:r w:rsidR="00C07F9A" w:rsidRPr="00B13582">
        <w:rPr>
          <w:highlight w:val="yellow"/>
        </w:rPr>
        <w:t>CPM Schedule</w:t>
      </w:r>
      <w:r w:rsidRPr="00B13582">
        <w:rPr>
          <w:highlight w:val="yellow"/>
        </w:rPr>
        <w:t xml:space="preserve"> shall calculate the proposed final completion date of the project.  </w:t>
      </w:r>
      <w:r w:rsidR="00A31349" w:rsidRPr="00B13582">
        <w:rPr>
          <w:highlight w:val="yellow"/>
        </w:rPr>
        <w:t>The longest path to project completion shall be clearly defined</w:t>
      </w:r>
      <w:r w:rsidR="00AC20DB" w:rsidRPr="00B13582">
        <w:rPr>
          <w:highlight w:val="yellow"/>
        </w:rPr>
        <w:t xml:space="preserve">.  </w:t>
      </w:r>
      <w:r w:rsidRPr="00B13582">
        <w:rPr>
          <w:highlight w:val="yellow"/>
        </w:rPr>
        <w:t xml:space="preserve">All durations of major MOT phases noted in the </w:t>
      </w:r>
      <w:r w:rsidR="009D161C" w:rsidRPr="00B13582">
        <w:rPr>
          <w:highlight w:val="yellow"/>
        </w:rPr>
        <w:t xml:space="preserve">Technical Proposal’s </w:t>
      </w:r>
      <w:r w:rsidRPr="00B13582">
        <w:rPr>
          <w:highlight w:val="yellow"/>
        </w:rPr>
        <w:t xml:space="preserve">Maintenance of Traffic section shall be shown.  The durations of ramp closures and detours shall be shown.  Show the calculated planned durations of the Spring Street closure, Long Street closure, the closures to I670 Eastbound and Westbound from </w:t>
      </w:r>
      <w:proofErr w:type="gramStart"/>
      <w:r w:rsidRPr="00B13582">
        <w:rPr>
          <w:highlight w:val="yellow"/>
        </w:rPr>
        <w:t>I</w:t>
      </w:r>
      <w:proofErr w:type="gramEnd"/>
      <w:r w:rsidRPr="00B13582">
        <w:rPr>
          <w:highlight w:val="yellow"/>
        </w:rPr>
        <w:t xml:space="preserve"> 71NB ramps closures, I670EB to Cleveland Ave ramp closure, Cleveland Ave ramp to I670EB closure, I670EB to I71SB Ramp closure, and I670WB ramp to Cleveland Ave closure.  Demonstrate that the DBT has considered </w:t>
      </w:r>
      <w:r w:rsidR="00C07F9A" w:rsidRPr="00B13582">
        <w:rPr>
          <w:highlight w:val="yellow"/>
        </w:rPr>
        <w:t xml:space="preserve">safety, </w:t>
      </w:r>
      <w:r w:rsidRPr="00B13582">
        <w:rPr>
          <w:highlight w:val="yellow"/>
        </w:rPr>
        <w:t xml:space="preserve">utilities, permitting, constructability, anticipated fabrication durations, and maintenance of traffic activities in determining the proposed </w:t>
      </w:r>
      <w:r w:rsidR="00C07F9A" w:rsidRPr="00B13582">
        <w:rPr>
          <w:highlight w:val="yellow"/>
        </w:rPr>
        <w:t>CPM Schedule</w:t>
      </w:r>
      <w:r w:rsidRPr="00B13582">
        <w:rPr>
          <w:highlight w:val="yellow"/>
        </w:rPr>
        <w:t xml:space="preserve">.  </w:t>
      </w:r>
    </w:p>
    <w:p w14:paraId="0F734557" w14:textId="77777777" w:rsidR="00C07F9A" w:rsidRPr="00B13582" w:rsidRDefault="00984717">
      <w:pPr>
        <w:spacing w:after="120"/>
        <w:ind w:left="720" w:right="101"/>
        <w:rPr>
          <w:highlight w:val="yellow"/>
        </w:rPr>
      </w:pPr>
      <w:r w:rsidRPr="00B13582">
        <w:rPr>
          <w:highlight w:val="yellow"/>
        </w:rPr>
        <w:t xml:space="preserve">The </w:t>
      </w:r>
      <w:r w:rsidR="00C07F9A" w:rsidRPr="00B13582">
        <w:rPr>
          <w:highlight w:val="yellow"/>
        </w:rPr>
        <w:t>CPM Schedule</w:t>
      </w:r>
      <w:r w:rsidRPr="00B13582">
        <w:rPr>
          <w:highlight w:val="yellow"/>
        </w:rPr>
        <w:t xml:space="preserve"> section shall also include an overall schedule narrative describing the planned sequence of work.  This narrative shall correspond to any of the submitted CPM </w:t>
      </w:r>
      <w:r w:rsidR="00C07F9A" w:rsidRPr="00B13582">
        <w:rPr>
          <w:highlight w:val="yellow"/>
        </w:rPr>
        <w:t>S</w:t>
      </w:r>
      <w:r w:rsidRPr="00B13582">
        <w:rPr>
          <w:highlight w:val="yellow"/>
        </w:rPr>
        <w:t>chedule printouts, and shall also be able to stand as a separate document describing the conceptual planned working sequence.  MOT closures and detour durations for major MOT phases shall be included.  The narrative shall not be an appendix to the Technical Proposal.</w:t>
      </w:r>
    </w:p>
    <w:p w14:paraId="0F734558" w14:textId="77777777" w:rsidR="00C07F9A" w:rsidRPr="00B13582" w:rsidRDefault="00C07F9A">
      <w:pPr>
        <w:spacing w:after="120"/>
        <w:ind w:left="720" w:right="101"/>
        <w:rPr>
          <w:highlight w:val="yellow"/>
        </w:rPr>
      </w:pPr>
      <w:r w:rsidRPr="00B13582">
        <w:rPr>
          <w:highlight w:val="yellow"/>
        </w:rPr>
        <w:t>The DBT shall address the methodology planned to recover time caused by non-excusable delays.  The DBT shall address the planned methodology to recover time due to excusable delays if so requested by ODOT.</w:t>
      </w:r>
      <w:r w:rsidR="00984717" w:rsidRPr="00B13582">
        <w:rPr>
          <w:highlight w:val="yellow"/>
        </w:rPr>
        <w:t xml:space="preserve"> </w:t>
      </w:r>
    </w:p>
    <w:p w14:paraId="0F734559" w14:textId="77777777" w:rsidR="00C33F5D" w:rsidRPr="00B13582" w:rsidRDefault="007905E2" w:rsidP="009F0C8F">
      <w:pPr>
        <w:numPr>
          <w:ilvl w:val="0"/>
          <w:numId w:val="14"/>
        </w:numPr>
        <w:spacing w:after="120"/>
        <w:ind w:right="101"/>
        <w:rPr>
          <w:highlight w:val="yellow"/>
        </w:rPr>
      </w:pPr>
      <w:r w:rsidRPr="00B13582">
        <w:rPr>
          <w:highlight w:val="yellow"/>
        </w:rPr>
        <w:t xml:space="preserve">Describe the DBT’s anticipated workforce required during construction phases and the DBT’s plan to ensure availability of skilled personnel.  Describe the DBT’s </w:t>
      </w:r>
      <w:r w:rsidR="00BB70DD" w:rsidRPr="00B13582">
        <w:rPr>
          <w:highlight w:val="yellow"/>
        </w:rPr>
        <w:t xml:space="preserve">plan to ensure the availability of major pieces of equipment to meet the requirements of the </w:t>
      </w:r>
      <w:r w:rsidR="00C07F9A" w:rsidRPr="00B13582">
        <w:rPr>
          <w:highlight w:val="yellow"/>
        </w:rPr>
        <w:t>CPM Schedule and project timeframes</w:t>
      </w:r>
      <w:r w:rsidR="00BB70DD" w:rsidRPr="00B13582">
        <w:rPr>
          <w:highlight w:val="yellow"/>
        </w:rPr>
        <w:t xml:space="preserve">. </w:t>
      </w:r>
    </w:p>
    <w:p w14:paraId="0F73455A" w14:textId="77777777" w:rsidR="008D41C8" w:rsidRPr="00B13582" w:rsidRDefault="008D41C8" w:rsidP="009F0C8F">
      <w:pPr>
        <w:numPr>
          <w:ilvl w:val="0"/>
          <w:numId w:val="14"/>
        </w:numPr>
        <w:spacing w:after="120"/>
        <w:ind w:right="101"/>
        <w:rPr>
          <w:highlight w:val="yellow"/>
        </w:rPr>
      </w:pPr>
      <w:r w:rsidRPr="00B13582">
        <w:rPr>
          <w:highlight w:val="yellow"/>
        </w:rPr>
        <w:t xml:space="preserve">Describe the safety considerations specific to this project. </w:t>
      </w:r>
      <w:r w:rsidR="00662051" w:rsidRPr="00B13582">
        <w:rPr>
          <w:highlight w:val="yellow"/>
        </w:rPr>
        <w:t xml:space="preserve">Discuss the DBT’s goals and overall approach to safety.  </w:t>
      </w:r>
      <w:r w:rsidR="00A851C8" w:rsidRPr="00B13582">
        <w:rPr>
          <w:highlight w:val="yellow"/>
        </w:rPr>
        <w:t xml:space="preserve">Describe </w:t>
      </w:r>
      <w:r w:rsidR="0071559F" w:rsidRPr="00B13582">
        <w:rPr>
          <w:highlight w:val="yellow"/>
        </w:rPr>
        <w:t xml:space="preserve">the </w:t>
      </w:r>
      <w:r w:rsidR="00661BD0" w:rsidRPr="00B13582">
        <w:rPr>
          <w:highlight w:val="yellow"/>
        </w:rPr>
        <w:t xml:space="preserve">DBT’s </w:t>
      </w:r>
      <w:r w:rsidR="0071559F" w:rsidRPr="00B13582">
        <w:rPr>
          <w:highlight w:val="yellow"/>
        </w:rPr>
        <w:t>method for measuring safety.</w:t>
      </w:r>
      <w:r w:rsidR="00A851C8" w:rsidRPr="00B13582">
        <w:rPr>
          <w:highlight w:val="yellow"/>
        </w:rPr>
        <w:t xml:space="preserve"> </w:t>
      </w:r>
    </w:p>
    <w:p w14:paraId="0F73455D" w14:textId="78A66273" w:rsidR="00661BD0" w:rsidRPr="00B13582" w:rsidRDefault="00B6350C" w:rsidP="009F0C8F">
      <w:pPr>
        <w:numPr>
          <w:ilvl w:val="0"/>
          <w:numId w:val="14"/>
        </w:numPr>
        <w:spacing w:after="120"/>
        <w:ind w:right="101"/>
        <w:rPr>
          <w:highlight w:val="yellow"/>
        </w:rPr>
      </w:pPr>
      <w:r w:rsidRPr="00B13582">
        <w:rPr>
          <w:highlight w:val="yellow"/>
        </w:rPr>
        <w:t xml:space="preserve">Describe the proposed coordination with owners of utility facilities. </w:t>
      </w:r>
    </w:p>
    <w:p w14:paraId="0F73455E" w14:textId="77777777" w:rsidR="00BA18B8" w:rsidRPr="00B13582" w:rsidRDefault="00BA18B8" w:rsidP="00BA18B8">
      <w:pPr>
        <w:numPr>
          <w:ilvl w:val="0"/>
          <w:numId w:val="14"/>
        </w:numPr>
        <w:spacing w:after="120"/>
        <w:ind w:right="101"/>
        <w:rPr>
          <w:highlight w:val="yellow"/>
        </w:rPr>
      </w:pPr>
      <w:r w:rsidRPr="00B13582">
        <w:rPr>
          <w:highlight w:val="yellow"/>
        </w:rPr>
        <w:t xml:space="preserve">Describe the DBT’s plans and procedures to ensure timely deliveries of materials to achieve the project </w:t>
      </w:r>
      <w:r w:rsidR="00C07F9A" w:rsidRPr="00B13582">
        <w:rPr>
          <w:highlight w:val="yellow"/>
        </w:rPr>
        <w:t>CPM Schedule and project timeframes</w:t>
      </w:r>
      <w:r w:rsidRPr="00B13582">
        <w:rPr>
          <w:highlight w:val="yellow"/>
        </w:rPr>
        <w:t xml:space="preserve">. </w:t>
      </w:r>
    </w:p>
    <w:p w14:paraId="0F73455F" w14:textId="77777777" w:rsidR="00D534CC" w:rsidRPr="00B13582" w:rsidRDefault="00D534CC" w:rsidP="009F0C8F">
      <w:pPr>
        <w:numPr>
          <w:ilvl w:val="0"/>
          <w:numId w:val="14"/>
        </w:numPr>
        <w:spacing w:after="120"/>
        <w:ind w:right="101"/>
        <w:rPr>
          <w:highlight w:val="yellow"/>
        </w:rPr>
      </w:pPr>
      <w:r w:rsidRPr="00B13582">
        <w:rPr>
          <w:highlight w:val="yellow"/>
        </w:rPr>
        <w:t xml:space="preserve">Describe the DBT’s plan and procedures during the installation of the </w:t>
      </w:r>
      <w:r w:rsidR="004620DA" w:rsidRPr="00B13582">
        <w:rPr>
          <w:highlight w:val="yellow"/>
        </w:rPr>
        <w:t>Micro Tunnel</w:t>
      </w:r>
      <w:r w:rsidRPr="00B13582">
        <w:rPr>
          <w:highlight w:val="yellow"/>
        </w:rPr>
        <w:t xml:space="preserve"> Drainage installation.   Describe the methods planned to avoid delays and disruptions from possible </w:t>
      </w:r>
      <w:r w:rsidR="00307D28" w:rsidRPr="00B13582">
        <w:rPr>
          <w:highlight w:val="yellow"/>
        </w:rPr>
        <w:t>obstruction</w:t>
      </w:r>
      <w:r w:rsidRPr="00B13582">
        <w:rPr>
          <w:highlight w:val="yellow"/>
        </w:rPr>
        <w:t xml:space="preserve"> encountered during tunneling operations.  Describe plans to remove obstructions, including </w:t>
      </w:r>
      <w:r w:rsidR="009230FA" w:rsidRPr="00B13582">
        <w:rPr>
          <w:highlight w:val="yellow"/>
        </w:rPr>
        <w:t xml:space="preserve">emergency short term </w:t>
      </w:r>
      <w:r w:rsidRPr="00B13582">
        <w:rPr>
          <w:highlight w:val="yellow"/>
        </w:rPr>
        <w:t>MOT considerations and backfilling of any excavations need for the removal of obstructions.</w:t>
      </w:r>
      <w:r w:rsidR="00307D28" w:rsidRPr="00B13582">
        <w:rPr>
          <w:highlight w:val="yellow"/>
        </w:rPr>
        <w:t xml:space="preserve">  Describe techniques planned to eliminate settlement of nearby structures and active I-71roadway.</w:t>
      </w:r>
    </w:p>
    <w:p w14:paraId="0F734560" w14:textId="77777777" w:rsidR="00C07F9A" w:rsidRPr="00B13582" w:rsidRDefault="00CB3D05">
      <w:pPr>
        <w:keepNext/>
        <w:keepLines/>
        <w:spacing w:after="120"/>
        <w:ind w:right="101"/>
        <w:rPr>
          <w:highlight w:val="yellow"/>
        </w:rPr>
      </w:pPr>
      <w:r w:rsidRPr="00B13582">
        <w:rPr>
          <w:highlight w:val="yellow"/>
        </w:rPr>
        <w:t>The Department will use the following criteria to distribute Construction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5230"/>
        <w:gridCol w:w="2970"/>
      </w:tblGrid>
      <w:tr w:rsidR="00AE19FD" w:rsidRPr="00B13582" w14:paraId="0F734564" w14:textId="77777777" w:rsidTr="00007805">
        <w:trPr>
          <w:jc w:val="center"/>
        </w:trPr>
        <w:tc>
          <w:tcPr>
            <w:tcW w:w="810" w:type="dxa"/>
          </w:tcPr>
          <w:p w14:paraId="0F734561" w14:textId="77777777" w:rsidR="00C07F9A" w:rsidRPr="00B13582" w:rsidRDefault="00C07F9A">
            <w:pPr>
              <w:pStyle w:val="OmniPage1"/>
              <w:keepNext/>
              <w:keepLines/>
              <w:rPr>
                <w:highlight w:val="yellow"/>
              </w:rPr>
            </w:pPr>
          </w:p>
        </w:tc>
        <w:tc>
          <w:tcPr>
            <w:tcW w:w="5230" w:type="dxa"/>
          </w:tcPr>
          <w:p w14:paraId="0F734562" w14:textId="77777777" w:rsidR="00C07F9A" w:rsidRPr="00B13582" w:rsidRDefault="00AE19FD">
            <w:pPr>
              <w:pStyle w:val="Heading4"/>
              <w:keepNext/>
              <w:keepLines/>
              <w:jc w:val="center"/>
              <w:rPr>
                <w:highlight w:val="yellow"/>
              </w:rPr>
            </w:pPr>
            <w:r w:rsidRPr="00B13582">
              <w:rPr>
                <w:highlight w:val="yellow"/>
              </w:rPr>
              <w:t>Component of Construction</w:t>
            </w:r>
          </w:p>
        </w:tc>
        <w:tc>
          <w:tcPr>
            <w:tcW w:w="2970" w:type="dxa"/>
          </w:tcPr>
          <w:p w14:paraId="0F734563" w14:textId="77777777" w:rsidR="00C07F9A" w:rsidRPr="00B13582" w:rsidRDefault="00AE19FD">
            <w:pPr>
              <w:pStyle w:val="Heading4"/>
              <w:keepNext/>
              <w:keepLines/>
              <w:jc w:val="center"/>
              <w:rPr>
                <w:highlight w:val="yellow"/>
              </w:rPr>
            </w:pPr>
            <w:r w:rsidRPr="00B13582">
              <w:rPr>
                <w:highlight w:val="yellow"/>
              </w:rPr>
              <w:t>Percentage of Construction Points</w:t>
            </w:r>
          </w:p>
        </w:tc>
      </w:tr>
      <w:tr w:rsidR="00AE19FD" w:rsidRPr="00B13582" w14:paraId="0F734568" w14:textId="77777777" w:rsidTr="00007805">
        <w:trPr>
          <w:jc w:val="center"/>
        </w:trPr>
        <w:tc>
          <w:tcPr>
            <w:tcW w:w="810" w:type="dxa"/>
          </w:tcPr>
          <w:p w14:paraId="0F734565" w14:textId="77777777" w:rsidR="00C07F9A" w:rsidRPr="00B13582" w:rsidRDefault="004764DA">
            <w:pPr>
              <w:keepNext/>
              <w:keepLines/>
              <w:rPr>
                <w:highlight w:val="yellow"/>
              </w:rPr>
            </w:pPr>
            <w:r w:rsidRPr="00B13582">
              <w:rPr>
                <w:highlight w:val="yellow"/>
              </w:rPr>
              <w:t>E</w:t>
            </w:r>
            <w:r w:rsidR="00AE19FD" w:rsidRPr="00B13582">
              <w:rPr>
                <w:highlight w:val="yellow"/>
              </w:rPr>
              <w:t>.1</w:t>
            </w:r>
          </w:p>
        </w:tc>
        <w:tc>
          <w:tcPr>
            <w:tcW w:w="5230" w:type="dxa"/>
          </w:tcPr>
          <w:p w14:paraId="0F734566" w14:textId="77777777" w:rsidR="00C07F9A" w:rsidRPr="00B13582" w:rsidRDefault="00792409">
            <w:pPr>
              <w:keepNext/>
              <w:keepLines/>
              <w:rPr>
                <w:highlight w:val="yellow"/>
              </w:rPr>
            </w:pPr>
            <w:r w:rsidRPr="00B13582">
              <w:rPr>
                <w:highlight w:val="yellow"/>
              </w:rPr>
              <w:t xml:space="preserve">Construction </w:t>
            </w:r>
            <w:r w:rsidR="00984717" w:rsidRPr="00B13582">
              <w:rPr>
                <w:highlight w:val="yellow"/>
              </w:rPr>
              <w:t xml:space="preserve">Integration, </w:t>
            </w:r>
            <w:r w:rsidR="00FF57D2" w:rsidRPr="00B13582">
              <w:rPr>
                <w:highlight w:val="yellow"/>
              </w:rPr>
              <w:t>Sequencing and Logistics</w:t>
            </w:r>
          </w:p>
        </w:tc>
        <w:tc>
          <w:tcPr>
            <w:tcW w:w="2970" w:type="dxa"/>
          </w:tcPr>
          <w:p w14:paraId="0F734567" w14:textId="77777777" w:rsidR="00C07F9A" w:rsidRPr="00B13582" w:rsidRDefault="00007805">
            <w:pPr>
              <w:keepNext/>
              <w:keepLines/>
              <w:jc w:val="center"/>
              <w:rPr>
                <w:highlight w:val="yellow"/>
              </w:rPr>
            </w:pPr>
            <w:r w:rsidRPr="00B13582">
              <w:rPr>
                <w:highlight w:val="yellow"/>
              </w:rPr>
              <w:t>55</w:t>
            </w:r>
          </w:p>
        </w:tc>
      </w:tr>
      <w:tr w:rsidR="00AE19FD" w:rsidRPr="00B13582" w14:paraId="0F73456C" w14:textId="77777777" w:rsidTr="00007805">
        <w:trPr>
          <w:jc w:val="center"/>
        </w:trPr>
        <w:tc>
          <w:tcPr>
            <w:tcW w:w="810" w:type="dxa"/>
          </w:tcPr>
          <w:p w14:paraId="0F734569" w14:textId="77777777" w:rsidR="00C07F9A" w:rsidRPr="00B13582" w:rsidRDefault="004764DA">
            <w:pPr>
              <w:keepNext/>
              <w:keepLines/>
              <w:rPr>
                <w:highlight w:val="yellow"/>
              </w:rPr>
            </w:pPr>
            <w:r w:rsidRPr="00B13582">
              <w:rPr>
                <w:highlight w:val="yellow"/>
              </w:rPr>
              <w:t>E</w:t>
            </w:r>
            <w:r w:rsidR="00AE19FD" w:rsidRPr="00B13582">
              <w:rPr>
                <w:highlight w:val="yellow"/>
              </w:rPr>
              <w:t>.</w:t>
            </w:r>
            <w:r w:rsidR="00C33F5D" w:rsidRPr="00B13582">
              <w:rPr>
                <w:highlight w:val="yellow"/>
              </w:rPr>
              <w:t>2</w:t>
            </w:r>
          </w:p>
        </w:tc>
        <w:tc>
          <w:tcPr>
            <w:tcW w:w="5230" w:type="dxa"/>
          </w:tcPr>
          <w:p w14:paraId="0F73456A" w14:textId="77777777" w:rsidR="00C07F9A" w:rsidRPr="00B13582" w:rsidRDefault="00995AA0">
            <w:pPr>
              <w:keepNext/>
              <w:keepLines/>
              <w:rPr>
                <w:highlight w:val="yellow"/>
              </w:rPr>
            </w:pPr>
            <w:r w:rsidRPr="00B13582">
              <w:rPr>
                <w:highlight w:val="yellow"/>
              </w:rPr>
              <w:t>Safety</w:t>
            </w:r>
          </w:p>
        </w:tc>
        <w:tc>
          <w:tcPr>
            <w:tcW w:w="2970" w:type="dxa"/>
          </w:tcPr>
          <w:p w14:paraId="0F73456B" w14:textId="77777777" w:rsidR="00C07F9A" w:rsidRPr="00B13582" w:rsidRDefault="00171368">
            <w:pPr>
              <w:keepNext/>
              <w:keepLines/>
              <w:jc w:val="center"/>
              <w:rPr>
                <w:highlight w:val="yellow"/>
              </w:rPr>
            </w:pPr>
            <w:r w:rsidRPr="00B13582">
              <w:rPr>
                <w:highlight w:val="yellow"/>
              </w:rPr>
              <w:t>15</w:t>
            </w:r>
          </w:p>
        </w:tc>
      </w:tr>
      <w:tr w:rsidR="00AE19FD" w:rsidRPr="00B13582" w14:paraId="0F734570" w14:textId="77777777" w:rsidTr="00007805">
        <w:trPr>
          <w:jc w:val="center"/>
        </w:trPr>
        <w:tc>
          <w:tcPr>
            <w:tcW w:w="810" w:type="dxa"/>
          </w:tcPr>
          <w:p w14:paraId="0F73456D" w14:textId="77777777" w:rsidR="00C07F9A" w:rsidRPr="00B13582" w:rsidRDefault="004764DA">
            <w:pPr>
              <w:keepNext/>
              <w:keepLines/>
              <w:rPr>
                <w:highlight w:val="yellow"/>
              </w:rPr>
            </w:pPr>
            <w:r w:rsidRPr="00B13582">
              <w:rPr>
                <w:highlight w:val="yellow"/>
              </w:rPr>
              <w:t>E</w:t>
            </w:r>
            <w:r w:rsidR="00AE19FD" w:rsidRPr="00B13582">
              <w:rPr>
                <w:highlight w:val="yellow"/>
              </w:rPr>
              <w:t>.</w:t>
            </w:r>
            <w:r w:rsidR="00C33F5D" w:rsidRPr="00B13582">
              <w:rPr>
                <w:highlight w:val="yellow"/>
              </w:rPr>
              <w:t>3</w:t>
            </w:r>
          </w:p>
        </w:tc>
        <w:tc>
          <w:tcPr>
            <w:tcW w:w="5230" w:type="dxa"/>
          </w:tcPr>
          <w:p w14:paraId="0F73456E" w14:textId="77777777" w:rsidR="00C07F9A" w:rsidRPr="00B13582" w:rsidRDefault="00995AA0">
            <w:pPr>
              <w:keepNext/>
              <w:keepLines/>
              <w:rPr>
                <w:highlight w:val="yellow"/>
              </w:rPr>
            </w:pPr>
            <w:r w:rsidRPr="00B13582">
              <w:rPr>
                <w:highlight w:val="yellow"/>
              </w:rPr>
              <w:t>Utility Coordination</w:t>
            </w:r>
          </w:p>
        </w:tc>
        <w:tc>
          <w:tcPr>
            <w:tcW w:w="2970" w:type="dxa"/>
          </w:tcPr>
          <w:p w14:paraId="0F73456F" w14:textId="77777777" w:rsidR="00C07F9A" w:rsidRPr="00B13582" w:rsidRDefault="00984717">
            <w:pPr>
              <w:keepNext/>
              <w:keepLines/>
              <w:jc w:val="center"/>
              <w:rPr>
                <w:highlight w:val="yellow"/>
              </w:rPr>
            </w:pPr>
            <w:r w:rsidRPr="00B13582">
              <w:rPr>
                <w:highlight w:val="yellow"/>
              </w:rPr>
              <w:t>10</w:t>
            </w:r>
          </w:p>
        </w:tc>
      </w:tr>
      <w:tr w:rsidR="00D534CC" w:rsidRPr="00B13582" w14:paraId="0F734574" w14:textId="77777777" w:rsidTr="00007805">
        <w:trPr>
          <w:jc w:val="center"/>
        </w:trPr>
        <w:tc>
          <w:tcPr>
            <w:tcW w:w="810" w:type="dxa"/>
          </w:tcPr>
          <w:p w14:paraId="0F734571" w14:textId="77777777" w:rsidR="00C07F9A" w:rsidRPr="00B13582" w:rsidRDefault="00D534CC">
            <w:pPr>
              <w:keepNext/>
              <w:keepLines/>
              <w:rPr>
                <w:highlight w:val="yellow"/>
              </w:rPr>
            </w:pPr>
            <w:r w:rsidRPr="00B13582">
              <w:rPr>
                <w:highlight w:val="yellow"/>
              </w:rPr>
              <w:t>E.</w:t>
            </w:r>
            <w:r w:rsidR="00C33F5D" w:rsidRPr="00B13582">
              <w:rPr>
                <w:highlight w:val="yellow"/>
              </w:rPr>
              <w:t>4</w:t>
            </w:r>
          </w:p>
        </w:tc>
        <w:tc>
          <w:tcPr>
            <w:tcW w:w="5230" w:type="dxa"/>
          </w:tcPr>
          <w:p w14:paraId="0F734572" w14:textId="77777777" w:rsidR="00C07F9A" w:rsidRPr="00B13582" w:rsidRDefault="004620DA">
            <w:pPr>
              <w:keepNext/>
              <w:keepLines/>
              <w:rPr>
                <w:highlight w:val="yellow"/>
              </w:rPr>
            </w:pPr>
            <w:r w:rsidRPr="00B13582">
              <w:rPr>
                <w:highlight w:val="yellow"/>
              </w:rPr>
              <w:t>Micro tunnel</w:t>
            </w:r>
            <w:r w:rsidR="00D534CC" w:rsidRPr="00B13582">
              <w:rPr>
                <w:highlight w:val="yellow"/>
              </w:rPr>
              <w:t xml:space="preserve"> Logistics</w:t>
            </w:r>
          </w:p>
        </w:tc>
        <w:tc>
          <w:tcPr>
            <w:tcW w:w="2970" w:type="dxa"/>
          </w:tcPr>
          <w:p w14:paraId="0F734573" w14:textId="77777777" w:rsidR="00C07F9A" w:rsidRPr="00B13582" w:rsidRDefault="00007805">
            <w:pPr>
              <w:keepNext/>
              <w:keepLines/>
              <w:jc w:val="center"/>
              <w:rPr>
                <w:highlight w:val="yellow"/>
              </w:rPr>
            </w:pPr>
            <w:r w:rsidRPr="00B13582">
              <w:rPr>
                <w:highlight w:val="yellow"/>
              </w:rPr>
              <w:t>20</w:t>
            </w:r>
          </w:p>
        </w:tc>
      </w:tr>
    </w:tbl>
    <w:p w14:paraId="0F734575" w14:textId="77777777" w:rsidR="00AE19FD" w:rsidRPr="00B13582" w:rsidRDefault="00AE19FD" w:rsidP="0003698E">
      <w:pPr>
        <w:pStyle w:val="OmniPage7"/>
        <w:rPr>
          <w:highlight w:val="yellow"/>
        </w:rPr>
      </w:pPr>
    </w:p>
    <w:p w14:paraId="0F734576" w14:textId="77777777" w:rsidR="00A32CE0" w:rsidRPr="00B13582" w:rsidRDefault="00A32CE0" w:rsidP="0003698E">
      <w:pPr>
        <w:pStyle w:val="OmniPage7"/>
        <w:rPr>
          <w:highlight w:val="yellow"/>
        </w:rPr>
      </w:pPr>
    </w:p>
    <w:p w14:paraId="0F734577" w14:textId="77777777" w:rsidR="002D7D5F" w:rsidRPr="00B13582" w:rsidRDefault="002D7D5F" w:rsidP="00C7557C">
      <w:pPr>
        <w:pStyle w:val="Heading2"/>
        <w:rPr>
          <w:highlight w:val="yellow"/>
        </w:rPr>
      </w:pPr>
      <w:bookmarkStart w:id="73" w:name="_Toc241465485"/>
      <w:r w:rsidRPr="00B13582">
        <w:rPr>
          <w:highlight w:val="yellow"/>
        </w:rPr>
        <w:t>4.</w:t>
      </w:r>
      <w:r w:rsidR="00314BF9" w:rsidRPr="00B13582">
        <w:rPr>
          <w:highlight w:val="yellow"/>
        </w:rPr>
        <w:t>7</w:t>
      </w:r>
      <w:r w:rsidRPr="00B13582">
        <w:rPr>
          <w:highlight w:val="yellow"/>
        </w:rPr>
        <w:tab/>
      </w:r>
      <w:r w:rsidR="00CA27FF" w:rsidRPr="00B13582">
        <w:rPr>
          <w:highlight w:val="yellow"/>
        </w:rPr>
        <w:t xml:space="preserve">QUALITY MANAGEMENT </w:t>
      </w:r>
      <w:r w:rsidRPr="00B13582">
        <w:rPr>
          <w:highlight w:val="yellow"/>
        </w:rPr>
        <w:t xml:space="preserve">(PART </w:t>
      </w:r>
      <w:r w:rsidR="00314BF9" w:rsidRPr="00B13582">
        <w:rPr>
          <w:highlight w:val="yellow"/>
        </w:rPr>
        <w:t>F</w:t>
      </w:r>
      <w:r w:rsidRPr="00B13582">
        <w:rPr>
          <w:highlight w:val="yellow"/>
        </w:rPr>
        <w:t>)</w:t>
      </w:r>
      <w:bookmarkEnd w:id="73"/>
    </w:p>
    <w:p w14:paraId="0F734578" w14:textId="77777777" w:rsidR="00A73520" w:rsidRPr="00B13582" w:rsidRDefault="00A73520" w:rsidP="005B10D1">
      <w:pPr>
        <w:spacing w:after="120"/>
        <w:ind w:right="101"/>
        <w:rPr>
          <w:highlight w:val="yellow"/>
        </w:rPr>
      </w:pPr>
      <w:r w:rsidRPr="00B13582">
        <w:rPr>
          <w:highlight w:val="yellow"/>
        </w:rPr>
        <w:t>Describe how the DBT intends to fulfill the requirements for Quality Assurance/Quality Control as defined by the Project Scope.</w:t>
      </w:r>
    </w:p>
    <w:p w14:paraId="0F734579" w14:textId="77777777" w:rsidR="00A73520" w:rsidRPr="00B13582" w:rsidRDefault="00A73520" w:rsidP="005B10D1">
      <w:pPr>
        <w:spacing w:after="120"/>
        <w:ind w:right="101"/>
        <w:rPr>
          <w:highlight w:val="yellow"/>
        </w:rPr>
      </w:pPr>
      <w:r w:rsidRPr="00B13582">
        <w:rPr>
          <w:highlight w:val="yellow"/>
        </w:rPr>
        <w:t>Identify the Independent Quality Firm</w:t>
      </w:r>
      <w:r w:rsidR="009B3B2E" w:rsidRPr="00B13582">
        <w:rPr>
          <w:highlight w:val="yellow"/>
        </w:rPr>
        <w:t xml:space="preserve"> (IQF)</w:t>
      </w:r>
      <w:r w:rsidRPr="00B13582">
        <w:rPr>
          <w:highlight w:val="yellow"/>
        </w:rPr>
        <w:t xml:space="preserve"> and the following key quality personnel:</w:t>
      </w:r>
    </w:p>
    <w:p w14:paraId="0F73457A" w14:textId="77777777" w:rsidR="00A73520" w:rsidRPr="00B13582" w:rsidRDefault="00A73520" w:rsidP="009F0C8F">
      <w:pPr>
        <w:numPr>
          <w:ilvl w:val="0"/>
          <w:numId w:val="15"/>
        </w:numPr>
        <w:spacing w:after="120"/>
        <w:ind w:right="101"/>
        <w:rPr>
          <w:highlight w:val="yellow"/>
        </w:rPr>
      </w:pPr>
      <w:r w:rsidRPr="00B13582">
        <w:rPr>
          <w:highlight w:val="yellow"/>
        </w:rPr>
        <w:t>Independent Quality Manager</w:t>
      </w:r>
    </w:p>
    <w:p w14:paraId="0F73457B" w14:textId="77777777" w:rsidR="00A73520" w:rsidRPr="00B13582" w:rsidRDefault="00A73520" w:rsidP="009F0C8F">
      <w:pPr>
        <w:numPr>
          <w:ilvl w:val="0"/>
          <w:numId w:val="15"/>
        </w:numPr>
        <w:spacing w:after="120"/>
        <w:ind w:right="101"/>
        <w:rPr>
          <w:highlight w:val="yellow"/>
        </w:rPr>
      </w:pPr>
      <w:r w:rsidRPr="00B13582">
        <w:rPr>
          <w:highlight w:val="yellow"/>
        </w:rPr>
        <w:t>Independent Construction Quality Manager</w:t>
      </w:r>
    </w:p>
    <w:p w14:paraId="0F73457C" w14:textId="77777777" w:rsidR="00A73520" w:rsidRPr="00B13582" w:rsidRDefault="00A73520" w:rsidP="009F0C8F">
      <w:pPr>
        <w:numPr>
          <w:ilvl w:val="0"/>
          <w:numId w:val="15"/>
        </w:numPr>
        <w:spacing w:after="120"/>
        <w:ind w:right="101"/>
        <w:rPr>
          <w:highlight w:val="yellow"/>
        </w:rPr>
      </w:pPr>
      <w:r w:rsidRPr="00B13582">
        <w:rPr>
          <w:highlight w:val="yellow"/>
        </w:rPr>
        <w:t>Independent Design Quality Manager</w:t>
      </w:r>
    </w:p>
    <w:p w14:paraId="0F73457D" w14:textId="77777777" w:rsidR="005D5401" w:rsidRPr="00B13582" w:rsidRDefault="005D5401" w:rsidP="009F0C8F">
      <w:pPr>
        <w:numPr>
          <w:ilvl w:val="0"/>
          <w:numId w:val="15"/>
        </w:numPr>
        <w:spacing w:after="120"/>
        <w:ind w:right="101"/>
        <w:rPr>
          <w:highlight w:val="yellow"/>
        </w:rPr>
      </w:pPr>
      <w:r w:rsidRPr="00B13582">
        <w:rPr>
          <w:highlight w:val="yellow"/>
        </w:rPr>
        <w:t>Independent Lead Structural Inspector</w:t>
      </w:r>
    </w:p>
    <w:p w14:paraId="0F73457E" w14:textId="77777777" w:rsidR="005D5401" w:rsidRPr="00B13582" w:rsidRDefault="005D5401" w:rsidP="009F0C8F">
      <w:pPr>
        <w:numPr>
          <w:ilvl w:val="0"/>
          <w:numId w:val="15"/>
        </w:numPr>
        <w:spacing w:after="120"/>
        <w:ind w:right="101"/>
        <w:rPr>
          <w:highlight w:val="yellow"/>
        </w:rPr>
      </w:pPr>
      <w:r w:rsidRPr="00B13582">
        <w:rPr>
          <w:highlight w:val="yellow"/>
        </w:rPr>
        <w:t xml:space="preserve">Independent Lead </w:t>
      </w:r>
      <w:r w:rsidR="00693CB2" w:rsidRPr="00B13582">
        <w:rPr>
          <w:highlight w:val="yellow"/>
        </w:rPr>
        <w:t>Highway</w:t>
      </w:r>
      <w:r w:rsidRPr="00B13582">
        <w:rPr>
          <w:highlight w:val="yellow"/>
        </w:rPr>
        <w:t xml:space="preserve"> Inspector</w:t>
      </w:r>
    </w:p>
    <w:p w14:paraId="0F73457F" w14:textId="77777777" w:rsidR="00DC5AD4" w:rsidRPr="00B13582" w:rsidRDefault="00DC5AD4" w:rsidP="005B10D1">
      <w:pPr>
        <w:spacing w:after="120"/>
        <w:ind w:right="101"/>
        <w:rPr>
          <w:highlight w:val="yellow"/>
        </w:rPr>
      </w:pPr>
      <w:r w:rsidRPr="00B13582">
        <w:rPr>
          <w:highlight w:val="yellow"/>
        </w:rPr>
        <w:t>Specifically address these individuals’ familiarity with design, design review, construction, inspection and/or testing on similar projects, their professional registrations, and professional certifications.</w:t>
      </w:r>
      <w:r w:rsidR="00CB7641" w:rsidRPr="00B13582">
        <w:rPr>
          <w:highlight w:val="yellow"/>
        </w:rPr>
        <w:t xml:space="preserve">  Resumes shall be included</w:t>
      </w:r>
      <w:r w:rsidR="003E59AB" w:rsidRPr="00B13582">
        <w:rPr>
          <w:highlight w:val="yellow"/>
        </w:rPr>
        <w:t xml:space="preserve"> with the Technical Proposal </w:t>
      </w:r>
      <w:r w:rsidR="004D0FD9" w:rsidRPr="00B13582">
        <w:rPr>
          <w:highlight w:val="yellow"/>
        </w:rPr>
        <w:t>submittal</w:t>
      </w:r>
      <w:r w:rsidR="00CB7641" w:rsidRPr="00B13582">
        <w:rPr>
          <w:highlight w:val="yellow"/>
        </w:rPr>
        <w:t>.</w:t>
      </w:r>
    </w:p>
    <w:p w14:paraId="0F734580" w14:textId="77777777" w:rsidR="006725EF" w:rsidRPr="00B13582" w:rsidRDefault="00571903" w:rsidP="006725EF">
      <w:pPr>
        <w:autoSpaceDE w:val="0"/>
        <w:autoSpaceDN w:val="0"/>
        <w:adjustRightInd w:val="0"/>
        <w:spacing w:after="120"/>
        <w:ind w:right="0"/>
        <w:rPr>
          <w:highlight w:val="yellow"/>
        </w:rPr>
      </w:pPr>
      <w:r w:rsidRPr="00B13582">
        <w:rPr>
          <w:highlight w:val="yellow"/>
        </w:rPr>
        <w:t>Provide a draft of the Quality Management Plan</w:t>
      </w:r>
      <w:r w:rsidR="006725EF" w:rsidRPr="00B13582">
        <w:rPr>
          <w:highlight w:val="yellow"/>
        </w:rPr>
        <w:t xml:space="preserve"> (QMP)</w:t>
      </w:r>
      <w:r w:rsidRPr="00B13582">
        <w:rPr>
          <w:highlight w:val="yellow"/>
        </w:rPr>
        <w:t xml:space="preserve"> required in the Project Scope. </w:t>
      </w:r>
      <w:r w:rsidR="006725EF" w:rsidRPr="00B13582">
        <w:rPr>
          <w:highlight w:val="yellow"/>
        </w:rPr>
        <w:t xml:space="preserve">The draft QMP should follow the organizational format for the QMP in the Project Scope and, at a minimum, address the following areas: </w:t>
      </w:r>
    </w:p>
    <w:p w14:paraId="0F734581" w14:textId="77777777" w:rsidR="005D5401" w:rsidRPr="00B13582" w:rsidRDefault="005D5401" w:rsidP="007F05EB">
      <w:pPr>
        <w:spacing w:after="120"/>
        <w:ind w:left="720" w:right="101"/>
        <w:rPr>
          <w:highlight w:val="yellow"/>
        </w:rPr>
      </w:pPr>
      <w:r w:rsidRPr="00B13582">
        <w:rPr>
          <w:highlight w:val="yellow"/>
        </w:rPr>
        <w:t>Describe the interrelationship between the IQF</w:t>
      </w:r>
      <w:r w:rsidR="00F42AB5" w:rsidRPr="00B13582">
        <w:rPr>
          <w:highlight w:val="yellow"/>
        </w:rPr>
        <w:t xml:space="preserve">, the DBT, and ODOT during the design and construction phases to ensure a quality project delivered within the project </w:t>
      </w:r>
      <w:r w:rsidR="00C07F9A" w:rsidRPr="00B13582">
        <w:rPr>
          <w:highlight w:val="yellow"/>
        </w:rPr>
        <w:t>timeframes</w:t>
      </w:r>
      <w:r w:rsidR="00F42AB5" w:rsidRPr="00B13582">
        <w:rPr>
          <w:highlight w:val="yellow"/>
        </w:rPr>
        <w:t>.</w:t>
      </w:r>
    </w:p>
    <w:p w14:paraId="0F734582" w14:textId="77777777" w:rsidR="009230FA" w:rsidRPr="00B13582" w:rsidRDefault="00D36AE9" w:rsidP="007F05EB">
      <w:pPr>
        <w:spacing w:after="120"/>
        <w:ind w:left="720" w:right="101"/>
        <w:rPr>
          <w:highlight w:val="yellow"/>
        </w:rPr>
      </w:pPr>
      <w:r w:rsidRPr="00B13582">
        <w:rPr>
          <w:highlight w:val="yellow"/>
        </w:rPr>
        <w:t xml:space="preserve">Describe the IQFs methodology in ensuring design reviews, inspections, material sampling and testing are performed timely and reported accurately.  </w:t>
      </w:r>
    </w:p>
    <w:p w14:paraId="0F734583" w14:textId="77777777" w:rsidR="00A32CE0" w:rsidRPr="00B13582" w:rsidRDefault="00D36AE9" w:rsidP="007F05EB">
      <w:pPr>
        <w:spacing w:after="120"/>
        <w:ind w:left="720" w:right="101"/>
        <w:rPr>
          <w:highlight w:val="yellow"/>
        </w:rPr>
      </w:pPr>
      <w:r w:rsidRPr="00B13582">
        <w:rPr>
          <w:highlight w:val="yellow"/>
        </w:rPr>
        <w:t xml:space="preserve">Describe the methodology planned to </w:t>
      </w:r>
      <w:r w:rsidR="00A240A4" w:rsidRPr="00B13582">
        <w:rPr>
          <w:highlight w:val="yellow"/>
        </w:rPr>
        <w:t>determine adequate</w:t>
      </w:r>
      <w:r w:rsidRPr="00B13582">
        <w:rPr>
          <w:highlight w:val="yellow"/>
        </w:rPr>
        <w:t xml:space="preserve"> IQF staffing </w:t>
      </w:r>
      <w:r w:rsidR="00A240A4" w:rsidRPr="00B13582">
        <w:rPr>
          <w:highlight w:val="yellow"/>
        </w:rPr>
        <w:t>to ensure</w:t>
      </w:r>
      <w:r w:rsidRPr="00B13582">
        <w:rPr>
          <w:highlight w:val="yellow"/>
        </w:rPr>
        <w:t xml:space="preserve"> </w:t>
      </w:r>
      <w:r w:rsidR="00A240A4" w:rsidRPr="00B13582">
        <w:rPr>
          <w:highlight w:val="yellow"/>
        </w:rPr>
        <w:t>proper design review and proper construction inspection.</w:t>
      </w:r>
    </w:p>
    <w:p w14:paraId="0F734584" w14:textId="77777777" w:rsidR="006725EF" w:rsidRPr="00B13582" w:rsidRDefault="006725EF" w:rsidP="007F05EB">
      <w:pPr>
        <w:autoSpaceDE w:val="0"/>
        <w:autoSpaceDN w:val="0"/>
        <w:adjustRightInd w:val="0"/>
        <w:spacing w:after="120"/>
        <w:ind w:left="720" w:right="0"/>
        <w:rPr>
          <w:highlight w:val="yellow"/>
        </w:rPr>
      </w:pPr>
      <w:r w:rsidRPr="00B13582">
        <w:rPr>
          <w:highlight w:val="yellow"/>
        </w:rPr>
        <w:t>Describe methods of inspection and materials control for field construction items such as: earthwork, pavement and/or pavement repair, structural items (such as foundations, concrete, reinforcing, decking), retaining walls, drainage</w:t>
      </w:r>
      <w:proofErr w:type="gramStart"/>
      <w:r w:rsidRPr="00B13582">
        <w:rPr>
          <w:highlight w:val="yellow"/>
        </w:rPr>
        <w:t>,  lighting</w:t>
      </w:r>
      <w:proofErr w:type="gramEnd"/>
      <w:r w:rsidRPr="00B13582">
        <w:rPr>
          <w:highlight w:val="yellow"/>
        </w:rPr>
        <w:t xml:space="preserve">, pavement markings and/or other major D-B components. The description will include concepts for documentation methods, </w:t>
      </w:r>
      <w:r w:rsidR="00541E61" w:rsidRPr="00B13582">
        <w:rPr>
          <w:highlight w:val="yellow"/>
        </w:rPr>
        <w:t xml:space="preserve">reporting methods, </w:t>
      </w:r>
      <w:r w:rsidRPr="00B13582">
        <w:rPr>
          <w:highlight w:val="yellow"/>
        </w:rPr>
        <w:t>frequency of inspection and testing, equipment used, and resolution methods for typical defects.</w:t>
      </w:r>
    </w:p>
    <w:p w14:paraId="0F734585" w14:textId="77777777" w:rsidR="006725EF" w:rsidRPr="00B13582" w:rsidRDefault="006725EF" w:rsidP="005B10D1">
      <w:pPr>
        <w:spacing w:after="120"/>
        <w:ind w:right="101"/>
        <w:rPr>
          <w:highlight w:val="yellow"/>
        </w:rPr>
      </w:pPr>
    </w:p>
    <w:p w14:paraId="0F734586" w14:textId="77777777" w:rsidR="00C07F9A" w:rsidRPr="00B13582" w:rsidRDefault="00CA27FF">
      <w:pPr>
        <w:keepNext/>
        <w:keepLines/>
        <w:spacing w:after="120"/>
        <w:ind w:right="101"/>
        <w:rPr>
          <w:highlight w:val="yellow"/>
        </w:rPr>
      </w:pPr>
      <w:r w:rsidRPr="00B13582">
        <w:rPr>
          <w:highlight w:val="yellow"/>
        </w:rPr>
        <w:t>The Department will use the following criteria to distribute Quality Management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4902"/>
        <w:gridCol w:w="2801"/>
      </w:tblGrid>
      <w:tr w:rsidR="00CA27FF" w:rsidRPr="00B13582" w14:paraId="0F73458A" w14:textId="77777777" w:rsidTr="0000699A">
        <w:trPr>
          <w:jc w:val="center"/>
        </w:trPr>
        <w:tc>
          <w:tcPr>
            <w:tcW w:w="678" w:type="dxa"/>
          </w:tcPr>
          <w:p w14:paraId="0F734587" w14:textId="77777777" w:rsidR="00C07F9A" w:rsidRPr="00B13582" w:rsidRDefault="00C07F9A">
            <w:pPr>
              <w:pStyle w:val="OmniPage1"/>
              <w:keepNext/>
              <w:keepLines/>
              <w:rPr>
                <w:highlight w:val="yellow"/>
              </w:rPr>
            </w:pPr>
          </w:p>
        </w:tc>
        <w:tc>
          <w:tcPr>
            <w:tcW w:w="4902" w:type="dxa"/>
          </w:tcPr>
          <w:p w14:paraId="0F734588" w14:textId="77777777" w:rsidR="00C07F9A" w:rsidRPr="00B13582" w:rsidRDefault="00CA27FF">
            <w:pPr>
              <w:pStyle w:val="Heading4"/>
              <w:keepNext/>
              <w:keepLines/>
              <w:jc w:val="center"/>
              <w:rPr>
                <w:highlight w:val="yellow"/>
              </w:rPr>
            </w:pPr>
            <w:r w:rsidRPr="00B13582">
              <w:rPr>
                <w:highlight w:val="yellow"/>
              </w:rPr>
              <w:t>Component of Quality Management</w:t>
            </w:r>
          </w:p>
        </w:tc>
        <w:tc>
          <w:tcPr>
            <w:tcW w:w="2801" w:type="dxa"/>
          </w:tcPr>
          <w:p w14:paraId="0F734589" w14:textId="77777777" w:rsidR="00C07F9A" w:rsidRPr="00B13582" w:rsidRDefault="00CA27FF">
            <w:pPr>
              <w:pStyle w:val="Heading4"/>
              <w:keepNext/>
              <w:keepLines/>
              <w:jc w:val="center"/>
              <w:rPr>
                <w:highlight w:val="yellow"/>
              </w:rPr>
            </w:pPr>
            <w:r w:rsidRPr="00B13582">
              <w:rPr>
                <w:highlight w:val="yellow"/>
              </w:rPr>
              <w:t>Percentage of Quality Management Points</w:t>
            </w:r>
          </w:p>
        </w:tc>
      </w:tr>
      <w:tr w:rsidR="005622D4" w:rsidRPr="00B13582" w14:paraId="0F73458E" w14:textId="77777777" w:rsidTr="0000699A">
        <w:trPr>
          <w:jc w:val="center"/>
        </w:trPr>
        <w:tc>
          <w:tcPr>
            <w:tcW w:w="678" w:type="dxa"/>
          </w:tcPr>
          <w:p w14:paraId="0F73458B" w14:textId="77777777" w:rsidR="00C07F9A" w:rsidRPr="00B13582" w:rsidRDefault="004764DA">
            <w:pPr>
              <w:keepNext/>
              <w:keepLines/>
              <w:rPr>
                <w:highlight w:val="yellow"/>
              </w:rPr>
            </w:pPr>
            <w:r w:rsidRPr="00B13582">
              <w:rPr>
                <w:highlight w:val="yellow"/>
              </w:rPr>
              <w:t>F</w:t>
            </w:r>
            <w:r w:rsidR="005622D4" w:rsidRPr="00B13582">
              <w:rPr>
                <w:highlight w:val="yellow"/>
              </w:rPr>
              <w:t>.1</w:t>
            </w:r>
          </w:p>
        </w:tc>
        <w:tc>
          <w:tcPr>
            <w:tcW w:w="4902" w:type="dxa"/>
          </w:tcPr>
          <w:p w14:paraId="0F73458C" w14:textId="77777777" w:rsidR="00C07F9A" w:rsidRPr="00B13582" w:rsidRDefault="005622D4">
            <w:pPr>
              <w:keepNext/>
              <w:keepLines/>
              <w:rPr>
                <w:highlight w:val="yellow"/>
              </w:rPr>
            </w:pPr>
            <w:r w:rsidRPr="00B13582">
              <w:rPr>
                <w:highlight w:val="yellow"/>
              </w:rPr>
              <w:t xml:space="preserve">Overall Quality Management </w:t>
            </w:r>
            <w:r w:rsidR="001A044A" w:rsidRPr="00B13582">
              <w:rPr>
                <w:highlight w:val="yellow"/>
              </w:rPr>
              <w:t>Approach</w:t>
            </w:r>
            <w:r w:rsidR="00571903" w:rsidRPr="00B13582">
              <w:rPr>
                <w:highlight w:val="yellow"/>
              </w:rPr>
              <w:t xml:space="preserve"> and Plan</w:t>
            </w:r>
          </w:p>
        </w:tc>
        <w:tc>
          <w:tcPr>
            <w:tcW w:w="2801" w:type="dxa"/>
          </w:tcPr>
          <w:p w14:paraId="0F73458D" w14:textId="77777777" w:rsidR="00C07F9A" w:rsidRPr="00B13582" w:rsidRDefault="00A240A4">
            <w:pPr>
              <w:keepNext/>
              <w:keepLines/>
              <w:jc w:val="center"/>
              <w:rPr>
                <w:highlight w:val="yellow"/>
              </w:rPr>
            </w:pPr>
            <w:r w:rsidRPr="00B13582">
              <w:rPr>
                <w:highlight w:val="yellow"/>
              </w:rPr>
              <w:t>30</w:t>
            </w:r>
          </w:p>
        </w:tc>
      </w:tr>
      <w:tr w:rsidR="00CA27FF" w:rsidRPr="00B13582" w14:paraId="0F734592" w14:textId="77777777" w:rsidTr="0000699A">
        <w:trPr>
          <w:jc w:val="center"/>
        </w:trPr>
        <w:tc>
          <w:tcPr>
            <w:tcW w:w="678" w:type="dxa"/>
          </w:tcPr>
          <w:p w14:paraId="0F73458F" w14:textId="77777777" w:rsidR="00C07F9A" w:rsidRPr="00B13582" w:rsidRDefault="004764DA">
            <w:pPr>
              <w:keepNext/>
              <w:keepLines/>
              <w:rPr>
                <w:highlight w:val="yellow"/>
              </w:rPr>
            </w:pPr>
            <w:r w:rsidRPr="00B13582">
              <w:rPr>
                <w:highlight w:val="yellow"/>
              </w:rPr>
              <w:t>F</w:t>
            </w:r>
            <w:r w:rsidR="005622D4" w:rsidRPr="00B13582">
              <w:rPr>
                <w:highlight w:val="yellow"/>
              </w:rPr>
              <w:t>.2</w:t>
            </w:r>
          </w:p>
        </w:tc>
        <w:tc>
          <w:tcPr>
            <w:tcW w:w="4902" w:type="dxa"/>
          </w:tcPr>
          <w:p w14:paraId="0F734590" w14:textId="77777777" w:rsidR="00C07F9A" w:rsidRPr="00B13582" w:rsidRDefault="005622D4">
            <w:pPr>
              <w:keepNext/>
              <w:keepLines/>
              <w:rPr>
                <w:highlight w:val="yellow"/>
              </w:rPr>
            </w:pPr>
            <w:r w:rsidRPr="00B13582">
              <w:rPr>
                <w:highlight w:val="yellow"/>
              </w:rPr>
              <w:t>Design Quality</w:t>
            </w:r>
            <w:r w:rsidR="0061019A" w:rsidRPr="00B13582">
              <w:rPr>
                <w:highlight w:val="yellow"/>
              </w:rPr>
              <w:t>/Reviews</w:t>
            </w:r>
          </w:p>
        </w:tc>
        <w:tc>
          <w:tcPr>
            <w:tcW w:w="2801" w:type="dxa"/>
          </w:tcPr>
          <w:p w14:paraId="0F734591" w14:textId="77777777" w:rsidR="00C07F9A" w:rsidRPr="00B13582" w:rsidRDefault="005622D4">
            <w:pPr>
              <w:keepNext/>
              <w:keepLines/>
              <w:jc w:val="center"/>
              <w:rPr>
                <w:highlight w:val="yellow"/>
              </w:rPr>
            </w:pPr>
            <w:r w:rsidRPr="00B13582">
              <w:rPr>
                <w:highlight w:val="yellow"/>
              </w:rPr>
              <w:t>2</w:t>
            </w:r>
            <w:r w:rsidR="00A240A4" w:rsidRPr="00B13582">
              <w:rPr>
                <w:highlight w:val="yellow"/>
              </w:rPr>
              <w:t>0</w:t>
            </w:r>
          </w:p>
        </w:tc>
      </w:tr>
      <w:tr w:rsidR="00CA27FF" w:rsidRPr="00B13582" w14:paraId="0F734596" w14:textId="77777777" w:rsidTr="0000699A">
        <w:trPr>
          <w:jc w:val="center"/>
        </w:trPr>
        <w:tc>
          <w:tcPr>
            <w:tcW w:w="678" w:type="dxa"/>
          </w:tcPr>
          <w:p w14:paraId="0F734593" w14:textId="77777777" w:rsidR="00C07F9A" w:rsidRPr="00B13582" w:rsidRDefault="004764DA">
            <w:pPr>
              <w:keepNext/>
              <w:keepLines/>
              <w:rPr>
                <w:highlight w:val="yellow"/>
              </w:rPr>
            </w:pPr>
            <w:r w:rsidRPr="00B13582">
              <w:rPr>
                <w:highlight w:val="yellow"/>
              </w:rPr>
              <w:t>F</w:t>
            </w:r>
            <w:r w:rsidR="005622D4" w:rsidRPr="00B13582">
              <w:rPr>
                <w:highlight w:val="yellow"/>
              </w:rPr>
              <w:t>.3</w:t>
            </w:r>
          </w:p>
        </w:tc>
        <w:tc>
          <w:tcPr>
            <w:tcW w:w="4902" w:type="dxa"/>
          </w:tcPr>
          <w:p w14:paraId="0F734594" w14:textId="77777777" w:rsidR="00C07F9A" w:rsidRPr="00B13582" w:rsidRDefault="005622D4">
            <w:pPr>
              <w:keepNext/>
              <w:keepLines/>
              <w:rPr>
                <w:highlight w:val="yellow"/>
              </w:rPr>
            </w:pPr>
            <w:r w:rsidRPr="00B13582">
              <w:rPr>
                <w:highlight w:val="yellow"/>
              </w:rPr>
              <w:t>Construction</w:t>
            </w:r>
            <w:r w:rsidR="0061019A" w:rsidRPr="00B13582">
              <w:rPr>
                <w:highlight w:val="yellow"/>
              </w:rPr>
              <w:t xml:space="preserve"> Quality/</w:t>
            </w:r>
            <w:r w:rsidRPr="00B13582">
              <w:rPr>
                <w:highlight w:val="yellow"/>
              </w:rPr>
              <w:t>Inspection</w:t>
            </w:r>
          </w:p>
        </w:tc>
        <w:tc>
          <w:tcPr>
            <w:tcW w:w="2801" w:type="dxa"/>
          </w:tcPr>
          <w:p w14:paraId="0F734595" w14:textId="77777777" w:rsidR="00C07F9A" w:rsidRPr="00B13582" w:rsidRDefault="00A240A4">
            <w:pPr>
              <w:keepNext/>
              <w:keepLines/>
              <w:jc w:val="center"/>
              <w:rPr>
                <w:highlight w:val="yellow"/>
              </w:rPr>
            </w:pPr>
            <w:r w:rsidRPr="00B13582">
              <w:rPr>
                <w:highlight w:val="yellow"/>
              </w:rPr>
              <w:t>30</w:t>
            </w:r>
          </w:p>
        </w:tc>
      </w:tr>
      <w:tr w:rsidR="00CA27FF" w:rsidRPr="00B13582" w14:paraId="0F73459A" w14:textId="77777777" w:rsidTr="0000699A">
        <w:trPr>
          <w:jc w:val="center"/>
        </w:trPr>
        <w:tc>
          <w:tcPr>
            <w:tcW w:w="678" w:type="dxa"/>
          </w:tcPr>
          <w:p w14:paraId="0F734597" w14:textId="77777777" w:rsidR="00C07F9A" w:rsidRPr="00B13582" w:rsidRDefault="004764DA">
            <w:pPr>
              <w:keepNext/>
              <w:keepLines/>
              <w:rPr>
                <w:highlight w:val="yellow"/>
              </w:rPr>
            </w:pPr>
            <w:r w:rsidRPr="00B13582">
              <w:rPr>
                <w:highlight w:val="yellow"/>
              </w:rPr>
              <w:t>F</w:t>
            </w:r>
            <w:r w:rsidR="005622D4" w:rsidRPr="00B13582">
              <w:rPr>
                <w:highlight w:val="yellow"/>
              </w:rPr>
              <w:t>.4</w:t>
            </w:r>
          </w:p>
        </w:tc>
        <w:tc>
          <w:tcPr>
            <w:tcW w:w="4902" w:type="dxa"/>
          </w:tcPr>
          <w:p w14:paraId="0F734598" w14:textId="77777777" w:rsidR="00C07F9A" w:rsidRPr="00B13582" w:rsidRDefault="0061019A">
            <w:pPr>
              <w:keepNext/>
              <w:keepLines/>
              <w:rPr>
                <w:highlight w:val="yellow"/>
              </w:rPr>
            </w:pPr>
            <w:r w:rsidRPr="00B13582">
              <w:rPr>
                <w:highlight w:val="yellow"/>
              </w:rPr>
              <w:t xml:space="preserve">Materials </w:t>
            </w:r>
            <w:r w:rsidR="005622D4" w:rsidRPr="00B13582">
              <w:rPr>
                <w:highlight w:val="yellow"/>
              </w:rPr>
              <w:t>Testing</w:t>
            </w:r>
          </w:p>
        </w:tc>
        <w:tc>
          <w:tcPr>
            <w:tcW w:w="2801" w:type="dxa"/>
          </w:tcPr>
          <w:p w14:paraId="0F734599" w14:textId="77777777" w:rsidR="00C07F9A" w:rsidRPr="00B13582" w:rsidRDefault="005622D4">
            <w:pPr>
              <w:keepNext/>
              <w:keepLines/>
              <w:jc w:val="center"/>
              <w:rPr>
                <w:highlight w:val="yellow"/>
              </w:rPr>
            </w:pPr>
            <w:r w:rsidRPr="00B13582">
              <w:rPr>
                <w:highlight w:val="yellow"/>
              </w:rPr>
              <w:t>2</w:t>
            </w:r>
            <w:r w:rsidR="00A240A4" w:rsidRPr="00B13582">
              <w:rPr>
                <w:highlight w:val="yellow"/>
              </w:rPr>
              <w:t>0</w:t>
            </w:r>
          </w:p>
        </w:tc>
      </w:tr>
    </w:tbl>
    <w:p w14:paraId="0F73459B" w14:textId="77777777" w:rsidR="00C07F9A" w:rsidRPr="00B13582" w:rsidRDefault="00C07F9A">
      <w:pPr>
        <w:pStyle w:val="OmniPage7"/>
        <w:keepNext/>
        <w:keepLines/>
        <w:rPr>
          <w:highlight w:val="yellow"/>
        </w:rPr>
      </w:pPr>
    </w:p>
    <w:p w14:paraId="0F73459C" w14:textId="77777777" w:rsidR="008D41C8" w:rsidRPr="00B13582" w:rsidRDefault="002D7D5F" w:rsidP="00C7557C">
      <w:pPr>
        <w:pStyle w:val="Heading2"/>
        <w:rPr>
          <w:highlight w:val="yellow"/>
        </w:rPr>
      </w:pPr>
      <w:bookmarkStart w:id="74" w:name="_Toc241465486"/>
      <w:r w:rsidRPr="00B13582">
        <w:rPr>
          <w:highlight w:val="yellow"/>
        </w:rPr>
        <w:t>4.</w:t>
      </w:r>
      <w:r w:rsidR="00314BF9" w:rsidRPr="00B13582">
        <w:rPr>
          <w:highlight w:val="yellow"/>
        </w:rPr>
        <w:t>8</w:t>
      </w:r>
      <w:r w:rsidR="001D1567" w:rsidRPr="00B13582">
        <w:rPr>
          <w:highlight w:val="yellow"/>
        </w:rPr>
        <w:tab/>
      </w:r>
      <w:r w:rsidR="002573F5" w:rsidRPr="00B13582">
        <w:rPr>
          <w:highlight w:val="yellow"/>
        </w:rPr>
        <w:t xml:space="preserve">OUTREACH TO THE DISADVANTAGED ENTERPRISE COMMUNITY AND </w:t>
      </w:r>
      <w:r w:rsidR="00861091" w:rsidRPr="00B13582">
        <w:rPr>
          <w:highlight w:val="yellow"/>
        </w:rPr>
        <w:t>ON THE JOB TRAINING</w:t>
      </w:r>
      <w:r w:rsidR="002573F5" w:rsidRPr="00B13582">
        <w:rPr>
          <w:highlight w:val="yellow"/>
        </w:rPr>
        <w:t xml:space="preserve"> GOAL</w:t>
      </w:r>
      <w:r w:rsidR="00861091" w:rsidRPr="00B13582">
        <w:rPr>
          <w:highlight w:val="yellow"/>
        </w:rPr>
        <w:t xml:space="preserve"> </w:t>
      </w:r>
      <w:r w:rsidR="00971C44" w:rsidRPr="00B13582">
        <w:rPr>
          <w:highlight w:val="yellow"/>
        </w:rPr>
        <w:t xml:space="preserve">(PART </w:t>
      </w:r>
      <w:r w:rsidR="00314BF9" w:rsidRPr="00B13582">
        <w:rPr>
          <w:highlight w:val="yellow"/>
        </w:rPr>
        <w:t>G</w:t>
      </w:r>
      <w:r w:rsidR="00971C44" w:rsidRPr="00B13582">
        <w:rPr>
          <w:highlight w:val="yellow"/>
        </w:rPr>
        <w:t>)</w:t>
      </w:r>
      <w:bookmarkEnd w:id="74"/>
    </w:p>
    <w:p w14:paraId="0F73459D" w14:textId="77777777" w:rsidR="002A7C69" w:rsidRPr="00B13582" w:rsidRDefault="002A7C69" w:rsidP="002A7C69">
      <w:pPr>
        <w:jc w:val="both"/>
        <w:rPr>
          <w:rFonts w:cs="Helvetica"/>
          <w:highlight w:val="yellow"/>
        </w:rPr>
      </w:pPr>
      <w:r w:rsidRPr="00B13582">
        <w:rPr>
          <w:rFonts w:cs="Helvetica"/>
          <w:highlight w:val="yellow"/>
        </w:rPr>
        <w:t xml:space="preserve">Describe the DBT’s plan to employ an independent Diversity and Inclusion Consultant.  </w:t>
      </w:r>
    </w:p>
    <w:p w14:paraId="0F73459E" w14:textId="77777777" w:rsidR="002A7C69" w:rsidRPr="00B13582" w:rsidRDefault="002A7C69" w:rsidP="002A7C69">
      <w:pPr>
        <w:jc w:val="both"/>
        <w:rPr>
          <w:rFonts w:cs="Helvetica"/>
          <w:highlight w:val="yellow"/>
        </w:rPr>
      </w:pPr>
    </w:p>
    <w:p w14:paraId="0F73459F" w14:textId="2EABAD49" w:rsidR="002A7C69" w:rsidRPr="00B13582" w:rsidRDefault="002A7C69" w:rsidP="002A7C69">
      <w:pPr>
        <w:jc w:val="both"/>
        <w:rPr>
          <w:highlight w:val="yellow"/>
        </w:rPr>
      </w:pPr>
      <w:r w:rsidRPr="00B13582">
        <w:rPr>
          <w:highlight w:val="yellow"/>
        </w:rPr>
        <w:t xml:space="preserve">The DBE goal for this project is set </w:t>
      </w:r>
      <w:proofErr w:type="gramStart"/>
      <w:r w:rsidRPr="00B13582">
        <w:rPr>
          <w:highlight w:val="yellow"/>
        </w:rPr>
        <w:t xml:space="preserve">at </w:t>
      </w:r>
      <w:r w:rsidR="00B017C8">
        <w:rPr>
          <w:highlight w:val="yellow"/>
        </w:rPr>
        <w:t>?????</w:t>
      </w:r>
      <w:r w:rsidRPr="00B13582">
        <w:rPr>
          <w:highlight w:val="yellow"/>
        </w:rPr>
        <w:t>.</w:t>
      </w:r>
      <w:proofErr w:type="gramEnd"/>
      <w:r w:rsidRPr="00B13582">
        <w:rPr>
          <w:highlight w:val="yellow"/>
        </w:rPr>
        <w:t xml:space="preserve"> The DBT should submit a plan that clearly articulates the methods it intends to employ to meet the goal or make good faith efforts to meet the goal. Include innovative and aggressive strategies including the use of the Diversity and Inclusion Consultant. Describe the DBT’s efforts to reach out to DBEs and potential DBEs eligible for certification that may be impacted by, or benefit from, the project.</w:t>
      </w:r>
    </w:p>
    <w:p w14:paraId="0F7345A0" w14:textId="77777777" w:rsidR="002A7C69" w:rsidRPr="00B13582" w:rsidRDefault="002A7C69" w:rsidP="002A7C69">
      <w:pPr>
        <w:jc w:val="both"/>
        <w:rPr>
          <w:highlight w:val="yellow"/>
        </w:rPr>
      </w:pPr>
    </w:p>
    <w:p w14:paraId="0F7345A1" w14:textId="77777777" w:rsidR="002A7C69" w:rsidRPr="00B13582" w:rsidRDefault="002A7C69" w:rsidP="002A7C69">
      <w:pPr>
        <w:jc w:val="both"/>
        <w:rPr>
          <w:highlight w:val="yellow"/>
        </w:rPr>
      </w:pPr>
      <w:r w:rsidRPr="00B13582">
        <w:rPr>
          <w:highlight w:val="yellow"/>
        </w:rPr>
        <w:t xml:space="preserve">The Technical Proposal </w:t>
      </w:r>
      <w:r w:rsidR="002573F5" w:rsidRPr="00B13582">
        <w:rPr>
          <w:highlight w:val="yellow"/>
        </w:rPr>
        <w:t>should</w:t>
      </w:r>
      <w:r w:rsidRPr="00B13582">
        <w:rPr>
          <w:highlight w:val="yellow"/>
        </w:rPr>
        <w:t xml:space="preserve"> explain how the DBT intends to address goal attainment for the On the Job Training (OJT) Program; including the following information:</w:t>
      </w:r>
    </w:p>
    <w:p w14:paraId="0F7345A2" w14:textId="77777777" w:rsidR="002A7C69" w:rsidRPr="00B13582" w:rsidRDefault="002A7C69" w:rsidP="002A7C69">
      <w:pPr>
        <w:jc w:val="both"/>
        <w:rPr>
          <w:highlight w:val="yellow"/>
        </w:rPr>
      </w:pPr>
    </w:p>
    <w:p w14:paraId="0F7345A3" w14:textId="77777777" w:rsidR="00C07F9A" w:rsidRPr="00B13582" w:rsidRDefault="002A7C69">
      <w:pPr>
        <w:numPr>
          <w:ilvl w:val="0"/>
          <w:numId w:val="33"/>
        </w:numPr>
        <w:jc w:val="both"/>
        <w:rPr>
          <w:highlight w:val="yellow"/>
        </w:rPr>
      </w:pPr>
      <w:r w:rsidRPr="00B13582">
        <w:rPr>
          <w:highlight w:val="yellow"/>
        </w:rPr>
        <w:t>Minimum number of trainees:</w:t>
      </w:r>
    </w:p>
    <w:p w14:paraId="0F7345A4" w14:textId="6E8CF121" w:rsidR="00C07F9A" w:rsidRPr="00B13582" w:rsidRDefault="002A7C69">
      <w:pPr>
        <w:numPr>
          <w:ilvl w:val="1"/>
          <w:numId w:val="33"/>
        </w:numPr>
        <w:jc w:val="both"/>
        <w:rPr>
          <w:highlight w:val="yellow"/>
        </w:rPr>
      </w:pPr>
      <w:r w:rsidRPr="00B13582">
        <w:rPr>
          <w:highlight w:val="yellow"/>
        </w:rPr>
        <w:t xml:space="preserve">Describe the minimum number of trainees the DBT intends to obtain. A minimum </w:t>
      </w:r>
      <w:proofErr w:type="gramStart"/>
      <w:r w:rsidRPr="00B13582">
        <w:rPr>
          <w:highlight w:val="yellow"/>
        </w:rPr>
        <w:t xml:space="preserve">of </w:t>
      </w:r>
      <w:r w:rsidR="00B017C8">
        <w:rPr>
          <w:highlight w:val="yellow"/>
        </w:rPr>
        <w:t>????</w:t>
      </w:r>
      <w:proofErr w:type="gramEnd"/>
      <w:r w:rsidR="00B017C8">
        <w:rPr>
          <w:highlight w:val="yellow"/>
        </w:rPr>
        <w:t xml:space="preserve"> </w:t>
      </w:r>
      <w:proofErr w:type="gramStart"/>
      <w:r w:rsidRPr="00B13582">
        <w:rPr>
          <w:highlight w:val="yellow"/>
        </w:rPr>
        <w:t>trainees</w:t>
      </w:r>
      <w:proofErr w:type="gramEnd"/>
      <w:r w:rsidRPr="00B13582">
        <w:rPr>
          <w:highlight w:val="yellow"/>
        </w:rPr>
        <w:t xml:space="preserve"> must be included.</w:t>
      </w:r>
    </w:p>
    <w:p w14:paraId="0F7345A5" w14:textId="77777777" w:rsidR="00C07F9A" w:rsidRPr="00B13582" w:rsidRDefault="00C07F9A">
      <w:pPr>
        <w:ind w:left="1440"/>
        <w:jc w:val="both"/>
        <w:rPr>
          <w:highlight w:val="yellow"/>
        </w:rPr>
      </w:pPr>
    </w:p>
    <w:p w14:paraId="0F7345A6" w14:textId="77777777" w:rsidR="00C07F9A" w:rsidRPr="00B13582" w:rsidRDefault="002A7C69">
      <w:pPr>
        <w:numPr>
          <w:ilvl w:val="0"/>
          <w:numId w:val="33"/>
        </w:numPr>
        <w:jc w:val="both"/>
        <w:rPr>
          <w:highlight w:val="yellow"/>
        </w:rPr>
      </w:pPr>
      <w:r w:rsidRPr="00B13582">
        <w:rPr>
          <w:highlight w:val="yellow"/>
        </w:rPr>
        <w:t>Describe the OJT Program including:</w:t>
      </w:r>
    </w:p>
    <w:p w14:paraId="0F7345A7" w14:textId="77777777" w:rsidR="00C07F9A" w:rsidRPr="00B13582" w:rsidRDefault="002A7C69">
      <w:pPr>
        <w:numPr>
          <w:ilvl w:val="1"/>
          <w:numId w:val="33"/>
        </w:numPr>
        <w:jc w:val="both"/>
        <w:rPr>
          <w:highlight w:val="yellow"/>
        </w:rPr>
      </w:pPr>
      <w:r w:rsidRPr="00B13582">
        <w:rPr>
          <w:highlight w:val="yellow"/>
        </w:rPr>
        <w:t>Recruiting;</w:t>
      </w:r>
    </w:p>
    <w:p w14:paraId="0F7345A8" w14:textId="77777777" w:rsidR="00C07F9A" w:rsidRPr="00B13582" w:rsidRDefault="002A7C69">
      <w:pPr>
        <w:numPr>
          <w:ilvl w:val="1"/>
          <w:numId w:val="33"/>
        </w:numPr>
        <w:jc w:val="both"/>
        <w:rPr>
          <w:highlight w:val="yellow"/>
        </w:rPr>
      </w:pPr>
      <w:r w:rsidRPr="00B13582">
        <w:rPr>
          <w:highlight w:val="yellow"/>
        </w:rPr>
        <w:t>Retention and tenure;</w:t>
      </w:r>
    </w:p>
    <w:p w14:paraId="0F7345A9" w14:textId="77777777" w:rsidR="00C07F9A" w:rsidRPr="00B13582" w:rsidRDefault="002A7C69">
      <w:pPr>
        <w:numPr>
          <w:ilvl w:val="1"/>
          <w:numId w:val="33"/>
        </w:numPr>
        <w:jc w:val="both"/>
        <w:rPr>
          <w:highlight w:val="yellow"/>
        </w:rPr>
      </w:pPr>
      <w:r w:rsidRPr="00B13582">
        <w:rPr>
          <w:highlight w:val="yellow"/>
        </w:rPr>
        <w:t>White Collar OJT;</w:t>
      </w:r>
    </w:p>
    <w:p w14:paraId="0F7345AA" w14:textId="77777777" w:rsidR="00C07F9A" w:rsidRPr="00B13582" w:rsidRDefault="002A7C69">
      <w:pPr>
        <w:numPr>
          <w:ilvl w:val="1"/>
          <w:numId w:val="33"/>
        </w:numPr>
        <w:jc w:val="both"/>
        <w:rPr>
          <w:highlight w:val="yellow"/>
        </w:rPr>
      </w:pPr>
      <w:r w:rsidRPr="00B13582">
        <w:rPr>
          <w:highlight w:val="yellow"/>
        </w:rPr>
        <w:t>Blue Collar OJT, including specific crafts;</w:t>
      </w:r>
    </w:p>
    <w:p w14:paraId="0F7345AB" w14:textId="77777777" w:rsidR="00C07F9A" w:rsidRPr="00B13582" w:rsidRDefault="002A7C69">
      <w:pPr>
        <w:numPr>
          <w:ilvl w:val="1"/>
          <w:numId w:val="33"/>
        </w:numPr>
        <w:jc w:val="both"/>
        <w:rPr>
          <w:highlight w:val="yellow"/>
        </w:rPr>
      </w:pPr>
      <w:r w:rsidRPr="00B13582">
        <w:rPr>
          <w:highlight w:val="yellow"/>
        </w:rPr>
        <w:t xml:space="preserve">Project/Labor Agreements; </w:t>
      </w:r>
    </w:p>
    <w:p w14:paraId="0F7345AC" w14:textId="77777777" w:rsidR="00C07F9A" w:rsidRPr="00B13582" w:rsidRDefault="002A7C69">
      <w:pPr>
        <w:numPr>
          <w:ilvl w:val="1"/>
          <w:numId w:val="33"/>
        </w:numPr>
        <w:jc w:val="both"/>
        <w:rPr>
          <w:highlight w:val="yellow"/>
        </w:rPr>
      </w:pPr>
      <w:r w:rsidRPr="00B13582">
        <w:rPr>
          <w:highlight w:val="yellow"/>
        </w:rPr>
        <w:t>On-site and/or off-site training; and</w:t>
      </w:r>
    </w:p>
    <w:p w14:paraId="0F7345AD" w14:textId="77777777" w:rsidR="00C07F9A" w:rsidRPr="00B13582" w:rsidRDefault="00C877E0">
      <w:pPr>
        <w:numPr>
          <w:ilvl w:val="1"/>
          <w:numId w:val="33"/>
        </w:numPr>
        <w:jc w:val="both"/>
        <w:rPr>
          <w:highlight w:val="yellow"/>
        </w:rPr>
      </w:pPr>
      <w:r w:rsidRPr="00B13582">
        <w:rPr>
          <w:highlight w:val="yellow"/>
        </w:rPr>
        <w:t>N</w:t>
      </w:r>
      <w:r w:rsidR="002A7C69" w:rsidRPr="00B13582">
        <w:rPr>
          <w:highlight w:val="yellow"/>
        </w:rPr>
        <w:t xml:space="preserve">umber of hours per </w:t>
      </w:r>
      <w:r w:rsidRPr="00B13582">
        <w:rPr>
          <w:highlight w:val="yellow"/>
        </w:rPr>
        <w:t>t</w:t>
      </w:r>
      <w:r w:rsidR="002A7C69" w:rsidRPr="00B13582">
        <w:rPr>
          <w:highlight w:val="yellow"/>
        </w:rPr>
        <w:t>rainee and/or trade.</w:t>
      </w:r>
      <w:r w:rsidRPr="00B13582">
        <w:rPr>
          <w:highlight w:val="yellow"/>
        </w:rPr>
        <w:t xml:space="preserve"> </w:t>
      </w:r>
    </w:p>
    <w:p w14:paraId="0F7345AE" w14:textId="77777777" w:rsidR="002A7C69" w:rsidRPr="00B13582" w:rsidRDefault="002A7C69" w:rsidP="002A7C69">
      <w:pPr>
        <w:jc w:val="both"/>
        <w:rPr>
          <w:highlight w:val="yellow"/>
        </w:rPr>
      </w:pPr>
    </w:p>
    <w:p w14:paraId="0F7345AF" w14:textId="77777777" w:rsidR="00C07F9A" w:rsidRPr="00B13582" w:rsidRDefault="002A7C69">
      <w:pPr>
        <w:keepNext/>
        <w:keepLines/>
        <w:ind w:right="101"/>
        <w:jc w:val="both"/>
        <w:rPr>
          <w:highlight w:val="yellow"/>
        </w:rPr>
      </w:pPr>
      <w:r w:rsidRPr="00B13582">
        <w:rPr>
          <w:highlight w:val="yellow"/>
        </w:rPr>
        <w:t xml:space="preserve">The Department will use the following criteria to distribute </w:t>
      </w:r>
      <w:r w:rsidRPr="00B13582">
        <w:rPr>
          <w:bCs/>
          <w:highlight w:val="yellow"/>
        </w:rPr>
        <w:t xml:space="preserve">Outreach </w:t>
      </w:r>
      <w:proofErr w:type="gramStart"/>
      <w:r w:rsidRPr="00B13582">
        <w:rPr>
          <w:bCs/>
          <w:highlight w:val="yellow"/>
        </w:rPr>
        <w:t>To The Disadvantaged Enterprise Community And</w:t>
      </w:r>
      <w:proofErr w:type="gramEnd"/>
      <w:r w:rsidRPr="00B13582">
        <w:rPr>
          <w:bCs/>
          <w:highlight w:val="yellow"/>
        </w:rPr>
        <w:t xml:space="preserve"> On-The-Job-Training Goal </w:t>
      </w:r>
      <w:r w:rsidRPr="00B13582">
        <w:rPr>
          <w:highlight w:val="yellow"/>
        </w:rPr>
        <w:t>points:</w:t>
      </w:r>
    </w:p>
    <w:p w14:paraId="0F7345B0" w14:textId="77777777" w:rsidR="00C07F9A" w:rsidRPr="00B13582" w:rsidRDefault="00C07F9A">
      <w:pPr>
        <w:keepNext/>
        <w:keepLines/>
        <w:ind w:right="101"/>
        <w:jc w:val="both"/>
        <w:rPr>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5940"/>
        <w:gridCol w:w="1908"/>
      </w:tblGrid>
      <w:tr w:rsidR="002A7C69" w:rsidRPr="00B13582" w14:paraId="0F7345B5" w14:textId="77777777" w:rsidTr="002573F5">
        <w:tc>
          <w:tcPr>
            <w:tcW w:w="1728" w:type="dxa"/>
          </w:tcPr>
          <w:p w14:paraId="0F7345B1" w14:textId="77777777" w:rsidR="00C07F9A" w:rsidRPr="00B13582" w:rsidRDefault="00C07F9A">
            <w:pPr>
              <w:keepNext/>
              <w:keepLines/>
              <w:ind w:right="101"/>
              <w:jc w:val="both"/>
              <w:rPr>
                <w:highlight w:val="yellow"/>
              </w:rPr>
            </w:pPr>
          </w:p>
        </w:tc>
        <w:tc>
          <w:tcPr>
            <w:tcW w:w="5940" w:type="dxa"/>
          </w:tcPr>
          <w:p w14:paraId="0F7345B2" w14:textId="77777777" w:rsidR="00C07F9A" w:rsidRPr="00B13582" w:rsidRDefault="00F06CB9">
            <w:pPr>
              <w:keepNext/>
              <w:keepLines/>
              <w:tabs>
                <w:tab w:val="left" w:pos="6630"/>
              </w:tabs>
              <w:ind w:right="101"/>
              <w:jc w:val="center"/>
              <w:rPr>
                <w:highlight w:val="yellow"/>
              </w:rPr>
            </w:pPr>
            <w:r w:rsidRPr="00B13582">
              <w:rPr>
                <w:b/>
                <w:bCs/>
                <w:highlight w:val="yellow"/>
              </w:rPr>
              <w:t xml:space="preserve">Component of Outreach to the </w:t>
            </w:r>
            <w:r w:rsidR="004D0FD9" w:rsidRPr="00B13582">
              <w:rPr>
                <w:b/>
                <w:bCs/>
                <w:highlight w:val="yellow"/>
              </w:rPr>
              <w:t>Disadvantaged</w:t>
            </w:r>
            <w:r w:rsidRPr="00B13582">
              <w:rPr>
                <w:b/>
                <w:bCs/>
                <w:highlight w:val="yellow"/>
              </w:rPr>
              <w:t xml:space="preserve"> Enterprise Community and On the Job Training Goal</w:t>
            </w:r>
          </w:p>
        </w:tc>
        <w:tc>
          <w:tcPr>
            <w:tcW w:w="1908" w:type="dxa"/>
          </w:tcPr>
          <w:p w14:paraId="0F7345B3" w14:textId="77777777" w:rsidR="00C07F9A" w:rsidRPr="00B13582" w:rsidRDefault="002A7C69">
            <w:pPr>
              <w:keepNext/>
              <w:keepLines/>
              <w:ind w:right="101" w:hanging="18"/>
              <w:jc w:val="center"/>
              <w:rPr>
                <w:b/>
                <w:bCs/>
                <w:highlight w:val="yellow"/>
              </w:rPr>
            </w:pPr>
            <w:r w:rsidRPr="00B13582">
              <w:rPr>
                <w:b/>
                <w:bCs/>
                <w:highlight w:val="yellow"/>
              </w:rPr>
              <w:t>Percentage of</w:t>
            </w:r>
          </w:p>
          <w:p w14:paraId="0F7345B4" w14:textId="77777777" w:rsidR="00C07F9A" w:rsidRPr="00B13582" w:rsidRDefault="002A7C69">
            <w:pPr>
              <w:keepNext/>
              <w:keepLines/>
              <w:ind w:right="101"/>
              <w:jc w:val="center"/>
              <w:rPr>
                <w:highlight w:val="yellow"/>
              </w:rPr>
            </w:pPr>
            <w:r w:rsidRPr="00B13582">
              <w:rPr>
                <w:b/>
                <w:bCs/>
                <w:highlight w:val="yellow"/>
              </w:rPr>
              <w:t>DBE Outreach and OJT Points</w:t>
            </w:r>
          </w:p>
        </w:tc>
      </w:tr>
      <w:tr w:rsidR="002A7C69" w:rsidRPr="00B13582" w14:paraId="0F7345B9" w14:textId="77777777" w:rsidTr="002573F5">
        <w:tc>
          <w:tcPr>
            <w:tcW w:w="1728" w:type="dxa"/>
          </w:tcPr>
          <w:p w14:paraId="0F7345B6" w14:textId="77777777" w:rsidR="00C07F9A" w:rsidRPr="00B13582" w:rsidRDefault="00F06CB9">
            <w:pPr>
              <w:keepNext/>
              <w:keepLines/>
              <w:ind w:right="101"/>
              <w:jc w:val="both"/>
              <w:rPr>
                <w:highlight w:val="yellow"/>
              </w:rPr>
            </w:pPr>
            <w:r w:rsidRPr="00B13582">
              <w:rPr>
                <w:highlight w:val="yellow"/>
              </w:rPr>
              <w:t>G</w:t>
            </w:r>
            <w:r w:rsidR="002A7C69" w:rsidRPr="00B13582">
              <w:rPr>
                <w:highlight w:val="yellow"/>
              </w:rPr>
              <w:t>.1</w:t>
            </w:r>
          </w:p>
        </w:tc>
        <w:tc>
          <w:tcPr>
            <w:tcW w:w="5940" w:type="dxa"/>
          </w:tcPr>
          <w:p w14:paraId="0F7345B7" w14:textId="42C81BCF" w:rsidR="00C07F9A" w:rsidRPr="00B13582" w:rsidRDefault="002A7C69" w:rsidP="00B017C8">
            <w:pPr>
              <w:keepNext/>
              <w:keepLines/>
              <w:ind w:right="101"/>
              <w:jc w:val="both"/>
              <w:rPr>
                <w:highlight w:val="yellow"/>
              </w:rPr>
            </w:pPr>
            <w:r w:rsidRPr="00B13582">
              <w:rPr>
                <w:highlight w:val="yellow"/>
              </w:rPr>
              <w:t xml:space="preserve">Plan to Achieve DBE Goal </w:t>
            </w:r>
            <w:proofErr w:type="gramStart"/>
            <w:r w:rsidRPr="00B13582">
              <w:rPr>
                <w:highlight w:val="yellow"/>
              </w:rPr>
              <w:t xml:space="preserve">of </w:t>
            </w:r>
            <w:r w:rsidR="00B017C8">
              <w:rPr>
                <w:highlight w:val="yellow"/>
              </w:rPr>
              <w:t>????</w:t>
            </w:r>
            <w:proofErr w:type="gramEnd"/>
          </w:p>
        </w:tc>
        <w:tc>
          <w:tcPr>
            <w:tcW w:w="1908" w:type="dxa"/>
          </w:tcPr>
          <w:p w14:paraId="0F7345B8" w14:textId="77777777" w:rsidR="00C07F9A" w:rsidRPr="00B13582" w:rsidRDefault="002A7C69">
            <w:pPr>
              <w:keepNext/>
              <w:keepLines/>
              <w:ind w:right="101"/>
              <w:jc w:val="center"/>
              <w:rPr>
                <w:highlight w:val="yellow"/>
              </w:rPr>
            </w:pPr>
            <w:r w:rsidRPr="00B13582">
              <w:rPr>
                <w:highlight w:val="yellow"/>
              </w:rPr>
              <w:t>25</w:t>
            </w:r>
          </w:p>
        </w:tc>
      </w:tr>
      <w:tr w:rsidR="002A7C69" w:rsidRPr="00B13582" w14:paraId="0F7345BD" w14:textId="77777777" w:rsidTr="002573F5">
        <w:tc>
          <w:tcPr>
            <w:tcW w:w="1728" w:type="dxa"/>
          </w:tcPr>
          <w:p w14:paraId="0F7345BA" w14:textId="77777777" w:rsidR="00C07F9A" w:rsidRPr="00B13582" w:rsidRDefault="00F06CB9">
            <w:pPr>
              <w:keepNext/>
              <w:keepLines/>
              <w:ind w:right="101"/>
              <w:jc w:val="both"/>
              <w:rPr>
                <w:highlight w:val="yellow"/>
              </w:rPr>
            </w:pPr>
            <w:r w:rsidRPr="00B13582">
              <w:rPr>
                <w:highlight w:val="yellow"/>
              </w:rPr>
              <w:t>G</w:t>
            </w:r>
            <w:r w:rsidR="002A7C69" w:rsidRPr="00B13582">
              <w:rPr>
                <w:highlight w:val="yellow"/>
              </w:rPr>
              <w:t>.2</w:t>
            </w:r>
          </w:p>
        </w:tc>
        <w:tc>
          <w:tcPr>
            <w:tcW w:w="5940" w:type="dxa"/>
          </w:tcPr>
          <w:p w14:paraId="0F7345BB" w14:textId="77777777" w:rsidR="00C07F9A" w:rsidRPr="00B13582" w:rsidRDefault="002A7C69">
            <w:pPr>
              <w:keepNext/>
              <w:keepLines/>
              <w:ind w:right="101"/>
              <w:jc w:val="both"/>
              <w:rPr>
                <w:highlight w:val="yellow"/>
              </w:rPr>
            </w:pPr>
            <w:r w:rsidRPr="00B13582">
              <w:rPr>
                <w:highlight w:val="yellow"/>
              </w:rPr>
              <w:t xml:space="preserve">Plan Outreach to the Disadvantaged Community </w:t>
            </w:r>
          </w:p>
        </w:tc>
        <w:tc>
          <w:tcPr>
            <w:tcW w:w="1908" w:type="dxa"/>
          </w:tcPr>
          <w:p w14:paraId="0F7345BC" w14:textId="77777777" w:rsidR="00C07F9A" w:rsidRPr="00B13582" w:rsidRDefault="002A7C69">
            <w:pPr>
              <w:keepNext/>
              <w:keepLines/>
              <w:ind w:right="101"/>
              <w:jc w:val="center"/>
              <w:rPr>
                <w:highlight w:val="yellow"/>
              </w:rPr>
            </w:pPr>
            <w:r w:rsidRPr="00B13582">
              <w:rPr>
                <w:highlight w:val="yellow"/>
              </w:rPr>
              <w:t>25</w:t>
            </w:r>
          </w:p>
        </w:tc>
      </w:tr>
      <w:tr w:rsidR="002A7C69" w:rsidRPr="00B13582" w14:paraId="0F7345C1" w14:textId="77777777" w:rsidTr="002573F5">
        <w:tc>
          <w:tcPr>
            <w:tcW w:w="1728" w:type="dxa"/>
          </w:tcPr>
          <w:p w14:paraId="0F7345BE" w14:textId="77777777" w:rsidR="00C07F9A" w:rsidRPr="00B13582" w:rsidRDefault="00F06CB9">
            <w:pPr>
              <w:keepNext/>
              <w:keepLines/>
              <w:ind w:right="101"/>
              <w:jc w:val="both"/>
              <w:rPr>
                <w:highlight w:val="yellow"/>
              </w:rPr>
            </w:pPr>
            <w:r w:rsidRPr="00B13582">
              <w:rPr>
                <w:highlight w:val="yellow"/>
              </w:rPr>
              <w:t>G</w:t>
            </w:r>
            <w:r w:rsidR="002A7C69" w:rsidRPr="00B13582">
              <w:rPr>
                <w:highlight w:val="yellow"/>
              </w:rPr>
              <w:t>.3</w:t>
            </w:r>
          </w:p>
        </w:tc>
        <w:tc>
          <w:tcPr>
            <w:tcW w:w="5940" w:type="dxa"/>
          </w:tcPr>
          <w:p w14:paraId="0F7345BF" w14:textId="4C417185" w:rsidR="00C07F9A" w:rsidRPr="00B13582" w:rsidRDefault="002A7C69" w:rsidP="00B017C8">
            <w:pPr>
              <w:keepNext/>
              <w:keepLines/>
              <w:ind w:right="101"/>
              <w:jc w:val="both"/>
              <w:rPr>
                <w:highlight w:val="yellow"/>
              </w:rPr>
            </w:pPr>
            <w:r w:rsidRPr="00B13582">
              <w:rPr>
                <w:highlight w:val="yellow"/>
              </w:rPr>
              <w:t xml:space="preserve">Plan to </w:t>
            </w:r>
            <w:proofErr w:type="gramStart"/>
            <w:r w:rsidRPr="00B13582">
              <w:rPr>
                <w:highlight w:val="yellow"/>
              </w:rPr>
              <w:t xml:space="preserve">Achieve </w:t>
            </w:r>
            <w:r w:rsidR="00B017C8">
              <w:rPr>
                <w:highlight w:val="yellow"/>
              </w:rPr>
              <w:t>????</w:t>
            </w:r>
            <w:proofErr w:type="gramEnd"/>
            <w:r w:rsidR="00B017C8">
              <w:rPr>
                <w:highlight w:val="yellow"/>
              </w:rPr>
              <w:t xml:space="preserve"> T</w:t>
            </w:r>
            <w:r w:rsidRPr="00B13582">
              <w:rPr>
                <w:highlight w:val="yellow"/>
              </w:rPr>
              <w:t xml:space="preserve">rainees </w:t>
            </w:r>
          </w:p>
        </w:tc>
        <w:tc>
          <w:tcPr>
            <w:tcW w:w="1908" w:type="dxa"/>
          </w:tcPr>
          <w:p w14:paraId="0F7345C0" w14:textId="77777777" w:rsidR="00C07F9A" w:rsidRPr="00B13582" w:rsidRDefault="002A7C69">
            <w:pPr>
              <w:keepNext/>
              <w:keepLines/>
              <w:ind w:right="101"/>
              <w:jc w:val="center"/>
              <w:rPr>
                <w:highlight w:val="yellow"/>
              </w:rPr>
            </w:pPr>
            <w:r w:rsidRPr="00B13582">
              <w:rPr>
                <w:highlight w:val="yellow"/>
              </w:rPr>
              <w:t>25</w:t>
            </w:r>
          </w:p>
        </w:tc>
      </w:tr>
      <w:tr w:rsidR="002A7C69" w:rsidRPr="00B13582" w14:paraId="0F7345C5" w14:textId="77777777" w:rsidTr="002573F5">
        <w:tc>
          <w:tcPr>
            <w:tcW w:w="1728" w:type="dxa"/>
          </w:tcPr>
          <w:p w14:paraId="0F7345C2" w14:textId="77777777" w:rsidR="00C07F9A" w:rsidRPr="00B13582" w:rsidRDefault="00F06CB9">
            <w:pPr>
              <w:keepNext/>
              <w:keepLines/>
              <w:ind w:right="101"/>
              <w:jc w:val="both"/>
              <w:rPr>
                <w:highlight w:val="yellow"/>
              </w:rPr>
            </w:pPr>
            <w:r w:rsidRPr="00B13582">
              <w:rPr>
                <w:highlight w:val="yellow"/>
              </w:rPr>
              <w:t>G</w:t>
            </w:r>
            <w:r w:rsidR="002A7C69" w:rsidRPr="00B13582">
              <w:rPr>
                <w:highlight w:val="yellow"/>
              </w:rPr>
              <w:t>.4</w:t>
            </w:r>
          </w:p>
        </w:tc>
        <w:tc>
          <w:tcPr>
            <w:tcW w:w="5940" w:type="dxa"/>
          </w:tcPr>
          <w:p w14:paraId="0F7345C3" w14:textId="77777777" w:rsidR="00C07F9A" w:rsidRPr="00B13582" w:rsidRDefault="002A7C69">
            <w:pPr>
              <w:keepNext/>
              <w:keepLines/>
              <w:ind w:right="101"/>
              <w:jc w:val="both"/>
              <w:rPr>
                <w:highlight w:val="yellow"/>
              </w:rPr>
            </w:pPr>
            <w:r w:rsidRPr="00B13582">
              <w:rPr>
                <w:highlight w:val="yellow"/>
              </w:rPr>
              <w:t>Plan for Training, Retention and Tenure of Trainees</w:t>
            </w:r>
          </w:p>
        </w:tc>
        <w:tc>
          <w:tcPr>
            <w:tcW w:w="1908" w:type="dxa"/>
          </w:tcPr>
          <w:p w14:paraId="0F7345C4" w14:textId="77777777" w:rsidR="00C07F9A" w:rsidRPr="00B13582" w:rsidRDefault="002A7C69">
            <w:pPr>
              <w:keepNext/>
              <w:keepLines/>
              <w:ind w:right="101"/>
              <w:jc w:val="center"/>
              <w:rPr>
                <w:highlight w:val="yellow"/>
              </w:rPr>
            </w:pPr>
            <w:r w:rsidRPr="00B13582">
              <w:rPr>
                <w:highlight w:val="yellow"/>
              </w:rPr>
              <w:t>25</w:t>
            </w:r>
          </w:p>
        </w:tc>
      </w:tr>
    </w:tbl>
    <w:p w14:paraId="0F7345C6" w14:textId="77777777" w:rsidR="002A7C69" w:rsidRPr="00B13582" w:rsidRDefault="002A7C69" w:rsidP="002A7C69">
      <w:pPr>
        <w:jc w:val="both"/>
        <w:rPr>
          <w:highlight w:val="yellow"/>
        </w:rPr>
      </w:pPr>
    </w:p>
    <w:p w14:paraId="0F7345C7" w14:textId="77777777" w:rsidR="00BA18B8" w:rsidRPr="00B13582" w:rsidRDefault="00BA18B8" w:rsidP="0003698E">
      <w:pPr>
        <w:pStyle w:val="OmniPage2"/>
        <w:rPr>
          <w:highlight w:val="yellow"/>
        </w:rPr>
      </w:pPr>
    </w:p>
    <w:p w14:paraId="0F7345C8" w14:textId="77777777" w:rsidR="00C51A8F" w:rsidRPr="00B13582" w:rsidRDefault="002D7D5F" w:rsidP="00C7557C">
      <w:pPr>
        <w:pStyle w:val="Heading2"/>
        <w:rPr>
          <w:highlight w:val="yellow"/>
        </w:rPr>
      </w:pPr>
      <w:bookmarkStart w:id="75" w:name="_Toc241461342"/>
      <w:bookmarkStart w:id="76" w:name="_Toc241465487"/>
      <w:r w:rsidRPr="00B13582">
        <w:rPr>
          <w:highlight w:val="yellow"/>
        </w:rPr>
        <w:t>4.</w:t>
      </w:r>
      <w:r w:rsidR="00314BF9" w:rsidRPr="00B13582">
        <w:rPr>
          <w:highlight w:val="yellow"/>
        </w:rPr>
        <w:t>9</w:t>
      </w:r>
      <w:r w:rsidR="00C51A8F" w:rsidRPr="00B13582">
        <w:rPr>
          <w:highlight w:val="yellow"/>
        </w:rPr>
        <w:tab/>
        <w:t>COMMUNITY RELATIONS</w:t>
      </w:r>
      <w:r w:rsidR="00AB0CA7" w:rsidRPr="00B13582">
        <w:rPr>
          <w:highlight w:val="yellow"/>
        </w:rPr>
        <w:t xml:space="preserve"> </w:t>
      </w:r>
      <w:r w:rsidR="002D2C5E" w:rsidRPr="00B13582">
        <w:rPr>
          <w:highlight w:val="yellow"/>
        </w:rPr>
        <w:t xml:space="preserve">&amp; AESTHETIC ENHANCEMENTS </w:t>
      </w:r>
      <w:r w:rsidR="00971C44" w:rsidRPr="00B13582">
        <w:rPr>
          <w:highlight w:val="yellow"/>
        </w:rPr>
        <w:t>(PART</w:t>
      </w:r>
      <w:r w:rsidRPr="00B13582">
        <w:rPr>
          <w:highlight w:val="yellow"/>
        </w:rPr>
        <w:t xml:space="preserve"> </w:t>
      </w:r>
      <w:r w:rsidR="00314BF9" w:rsidRPr="00B13582">
        <w:rPr>
          <w:highlight w:val="yellow"/>
        </w:rPr>
        <w:t>H</w:t>
      </w:r>
      <w:r w:rsidR="00971C44" w:rsidRPr="00B13582">
        <w:rPr>
          <w:highlight w:val="yellow"/>
        </w:rPr>
        <w:t>)</w:t>
      </w:r>
      <w:bookmarkEnd w:id="75"/>
      <w:bookmarkEnd w:id="76"/>
    </w:p>
    <w:p w14:paraId="0F7345C9" w14:textId="77777777" w:rsidR="003171BD" w:rsidRPr="00B13582" w:rsidRDefault="003171BD" w:rsidP="003171BD">
      <w:pPr>
        <w:rPr>
          <w:highlight w:val="yellow"/>
        </w:rPr>
      </w:pPr>
    </w:p>
    <w:p w14:paraId="0F7345CA" w14:textId="77777777" w:rsidR="0016333D" w:rsidRPr="00B13582" w:rsidRDefault="0016333D" w:rsidP="0016333D">
      <w:pPr>
        <w:spacing w:after="120"/>
        <w:ind w:right="101"/>
        <w:rPr>
          <w:highlight w:val="yellow"/>
        </w:rPr>
      </w:pPr>
      <w:r w:rsidRPr="00B13582">
        <w:rPr>
          <w:highlight w:val="yellow"/>
        </w:rPr>
        <w:t>Describe the DBT’s plan to establish and maintain a positive relationship with residents, businesses, institutions, organizations and others inconvenienced by the construction for the project.</w:t>
      </w:r>
    </w:p>
    <w:p w14:paraId="0F7345CB" w14:textId="77777777" w:rsidR="008456E6" w:rsidRPr="00B13582" w:rsidRDefault="008456E6" w:rsidP="005B10D1">
      <w:pPr>
        <w:spacing w:after="120"/>
        <w:ind w:right="101"/>
        <w:rPr>
          <w:highlight w:val="yellow"/>
        </w:rPr>
      </w:pPr>
      <w:r w:rsidRPr="00B13582">
        <w:rPr>
          <w:highlight w:val="yellow"/>
        </w:rPr>
        <w:t xml:space="preserve">Describe the DBT’s plan to </w:t>
      </w:r>
      <w:r w:rsidR="002850EF" w:rsidRPr="00B13582">
        <w:rPr>
          <w:highlight w:val="yellow"/>
        </w:rPr>
        <w:t>inform</w:t>
      </w:r>
      <w:r w:rsidRPr="00B13582">
        <w:rPr>
          <w:highlight w:val="yellow"/>
        </w:rPr>
        <w:t xml:space="preserve"> the public </w:t>
      </w:r>
      <w:r w:rsidR="002850EF" w:rsidRPr="00B13582">
        <w:rPr>
          <w:highlight w:val="yellow"/>
        </w:rPr>
        <w:t>w</w:t>
      </w:r>
      <w:r w:rsidRPr="00B13582">
        <w:rPr>
          <w:highlight w:val="yellow"/>
        </w:rPr>
        <w:t>ith respect to the status of the project</w:t>
      </w:r>
      <w:r w:rsidR="00D572C2" w:rsidRPr="00B13582">
        <w:rPr>
          <w:highlight w:val="yellow"/>
        </w:rPr>
        <w:t xml:space="preserve"> and identify the Aesthetics and Enhancements Manager</w:t>
      </w:r>
      <w:r w:rsidRPr="00B13582">
        <w:rPr>
          <w:highlight w:val="yellow"/>
        </w:rPr>
        <w:t xml:space="preserve">. </w:t>
      </w:r>
    </w:p>
    <w:p w14:paraId="0F7345CC" w14:textId="77777777" w:rsidR="002850EF" w:rsidRPr="00B13582" w:rsidRDefault="00995AA0" w:rsidP="005B10D1">
      <w:pPr>
        <w:spacing w:after="120"/>
        <w:ind w:right="101"/>
        <w:rPr>
          <w:highlight w:val="yellow"/>
        </w:rPr>
      </w:pPr>
      <w:r w:rsidRPr="00B13582">
        <w:rPr>
          <w:highlight w:val="yellow"/>
        </w:rPr>
        <w:t xml:space="preserve">Describe </w:t>
      </w:r>
      <w:r w:rsidR="002850EF" w:rsidRPr="00B13582">
        <w:rPr>
          <w:highlight w:val="yellow"/>
        </w:rPr>
        <w:t xml:space="preserve">the DBT’s plan to </w:t>
      </w:r>
      <w:r w:rsidR="0016333D" w:rsidRPr="00B13582">
        <w:rPr>
          <w:highlight w:val="yellow"/>
        </w:rPr>
        <w:t xml:space="preserve">communicate the project’s intent to </w:t>
      </w:r>
      <w:r w:rsidR="002850EF" w:rsidRPr="00B13582">
        <w:rPr>
          <w:highlight w:val="yellow"/>
        </w:rPr>
        <w:t>minimize the inconvenience</w:t>
      </w:r>
      <w:r w:rsidR="006E7EF2" w:rsidRPr="00B13582">
        <w:rPr>
          <w:highlight w:val="yellow"/>
        </w:rPr>
        <w:t xml:space="preserve"> to the</w:t>
      </w:r>
      <w:r w:rsidR="008440D9" w:rsidRPr="00B13582">
        <w:rPr>
          <w:highlight w:val="yellow"/>
        </w:rPr>
        <w:t xml:space="preserve"> travelers, residents, businesses, institutions, organizations</w:t>
      </w:r>
      <w:r w:rsidR="002C7543" w:rsidRPr="00B13582">
        <w:rPr>
          <w:highlight w:val="yellow"/>
        </w:rPr>
        <w:t>,</w:t>
      </w:r>
      <w:r w:rsidR="008440D9" w:rsidRPr="00B13582">
        <w:rPr>
          <w:highlight w:val="yellow"/>
        </w:rPr>
        <w:t xml:space="preserve"> </w:t>
      </w:r>
      <w:r w:rsidR="002C7543" w:rsidRPr="00B13582">
        <w:rPr>
          <w:highlight w:val="yellow"/>
        </w:rPr>
        <w:t xml:space="preserve">motorists </w:t>
      </w:r>
      <w:r w:rsidR="008440D9" w:rsidRPr="00B13582">
        <w:rPr>
          <w:highlight w:val="yellow"/>
        </w:rPr>
        <w:t>and others.</w:t>
      </w:r>
    </w:p>
    <w:p w14:paraId="0F7345CD" w14:textId="77777777" w:rsidR="00B6350C" w:rsidRPr="00B13582" w:rsidRDefault="00B6350C" w:rsidP="005B10D1">
      <w:pPr>
        <w:spacing w:after="120"/>
        <w:ind w:right="101"/>
        <w:rPr>
          <w:highlight w:val="yellow"/>
        </w:rPr>
      </w:pPr>
      <w:r w:rsidRPr="00B13582">
        <w:rPr>
          <w:highlight w:val="yellow"/>
        </w:rPr>
        <w:t>Submit the Aesthetics and Enhancement Management Plan that describes how the DBT intends to fulfill the requirements of the project scope.  Summarize the DBT’s approach to incorporating aesthetics and enhancements throughout project development and incorporating stakeholder and public feedback into the final design.  Define the responsibilities and authority of the Aesthetics and Enhancements Manager.  Describe the proposed range of options/alternatives (narrative discussion and/or sketches/graphics) that the DBT will present to the stakeholders and public for feedback and selection.</w:t>
      </w:r>
      <w:r w:rsidR="00D44964" w:rsidRPr="00B13582">
        <w:rPr>
          <w:highlight w:val="yellow"/>
        </w:rPr>
        <w:t xml:space="preserve">  </w:t>
      </w:r>
    </w:p>
    <w:p w14:paraId="0F7345CE" w14:textId="77777777" w:rsidR="00866CDA" w:rsidRPr="00B13582" w:rsidRDefault="00866CDA" w:rsidP="005B10D1">
      <w:pPr>
        <w:spacing w:after="120"/>
        <w:ind w:right="101"/>
        <w:rPr>
          <w:highlight w:val="yellow"/>
        </w:rPr>
      </w:pPr>
      <w:r w:rsidRPr="00B13582">
        <w:rPr>
          <w:highlight w:val="yellow"/>
        </w:rPr>
        <w:t>The Department will use the following criteria to distribute Community Relations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5460"/>
        <w:gridCol w:w="2178"/>
      </w:tblGrid>
      <w:tr w:rsidR="00995AA0" w:rsidRPr="00B13582" w14:paraId="0F7345D2" w14:textId="77777777" w:rsidTr="0000699A">
        <w:trPr>
          <w:jc w:val="center"/>
        </w:trPr>
        <w:tc>
          <w:tcPr>
            <w:tcW w:w="1110" w:type="dxa"/>
          </w:tcPr>
          <w:p w14:paraId="0F7345CF" w14:textId="77777777" w:rsidR="00995AA0" w:rsidRPr="00B13582" w:rsidRDefault="00995AA0" w:rsidP="0003698E">
            <w:pPr>
              <w:pStyle w:val="OmniPage1"/>
              <w:rPr>
                <w:highlight w:val="yellow"/>
              </w:rPr>
            </w:pPr>
          </w:p>
        </w:tc>
        <w:tc>
          <w:tcPr>
            <w:tcW w:w="5460" w:type="dxa"/>
          </w:tcPr>
          <w:p w14:paraId="0F7345D0" w14:textId="77777777" w:rsidR="00995AA0" w:rsidRPr="00B13582" w:rsidRDefault="00995AA0" w:rsidP="0097509D">
            <w:pPr>
              <w:pStyle w:val="Heading4"/>
              <w:jc w:val="center"/>
              <w:rPr>
                <w:highlight w:val="yellow"/>
              </w:rPr>
            </w:pPr>
            <w:r w:rsidRPr="00B13582">
              <w:rPr>
                <w:highlight w:val="yellow"/>
              </w:rPr>
              <w:t>Community Relation</w:t>
            </w:r>
            <w:r w:rsidR="00436DCC" w:rsidRPr="00B13582">
              <w:rPr>
                <w:highlight w:val="yellow"/>
              </w:rPr>
              <w:t>s</w:t>
            </w:r>
            <w:r w:rsidRPr="00B13582">
              <w:rPr>
                <w:highlight w:val="yellow"/>
              </w:rPr>
              <w:t xml:space="preserve"> Components</w:t>
            </w:r>
          </w:p>
        </w:tc>
        <w:tc>
          <w:tcPr>
            <w:tcW w:w="2178" w:type="dxa"/>
          </w:tcPr>
          <w:p w14:paraId="0F7345D1" w14:textId="77777777" w:rsidR="00995AA0" w:rsidRPr="00B13582" w:rsidRDefault="00995AA0" w:rsidP="0097509D">
            <w:pPr>
              <w:pStyle w:val="Heading4"/>
              <w:jc w:val="center"/>
              <w:rPr>
                <w:highlight w:val="yellow"/>
              </w:rPr>
            </w:pPr>
            <w:r w:rsidRPr="00B13582">
              <w:rPr>
                <w:highlight w:val="yellow"/>
              </w:rPr>
              <w:t>Percentage of Community Relation</w:t>
            </w:r>
            <w:r w:rsidR="00436DCC" w:rsidRPr="00B13582">
              <w:rPr>
                <w:highlight w:val="yellow"/>
              </w:rPr>
              <w:t>s</w:t>
            </w:r>
            <w:r w:rsidRPr="00B13582">
              <w:rPr>
                <w:highlight w:val="yellow"/>
              </w:rPr>
              <w:t xml:space="preserve"> Points</w:t>
            </w:r>
          </w:p>
        </w:tc>
      </w:tr>
      <w:tr w:rsidR="00995AA0" w:rsidRPr="00B13582" w14:paraId="0F7345D6" w14:textId="77777777" w:rsidTr="0000699A">
        <w:trPr>
          <w:jc w:val="center"/>
        </w:trPr>
        <w:tc>
          <w:tcPr>
            <w:tcW w:w="1110" w:type="dxa"/>
          </w:tcPr>
          <w:p w14:paraId="0F7345D3" w14:textId="77777777" w:rsidR="00995AA0" w:rsidRPr="00B13582" w:rsidRDefault="004764DA" w:rsidP="003500C3">
            <w:pPr>
              <w:rPr>
                <w:highlight w:val="yellow"/>
              </w:rPr>
            </w:pPr>
            <w:r w:rsidRPr="00B13582">
              <w:rPr>
                <w:highlight w:val="yellow"/>
              </w:rPr>
              <w:t>H</w:t>
            </w:r>
            <w:r w:rsidR="00995AA0" w:rsidRPr="00B13582">
              <w:rPr>
                <w:highlight w:val="yellow"/>
              </w:rPr>
              <w:t>.1</w:t>
            </w:r>
          </w:p>
        </w:tc>
        <w:tc>
          <w:tcPr>
            <w:tcW w:w="5460" w:type="dxa"/>
          </w:tcPr>
          <w:p w14:paraId="0F7345D4" w14:textId="77777777" w:rsidR="00E6181C" w:rsidRPr="00B13582" w:rsidRDefault="008456E6">
            <w:pPr>
              <w:rPr>
                <w:highlight w:val="yellow"/>
              </w:rPr>
            </w:pPr>
            <w:r w:rsidRPr="00B13582">
              <w:rPr>
                <w:highlight w:val="yellow"/>
              </w:rPr>
              <w:t xml:space="preserve">Public </w:t>
            </w:r>
            <w:r w:rsidR="00EF31CE" w:rsidRPr="00B13582">
              <w:rPr>
                <w:highlight w:val="yellow"/>
              </w:rPr>
              <w:t>Communication</w:t>
            </w:r>
            <w:r w:rsidR="00EB35F3" w:rsidRPr="00B13582">
              <w:rPr>
                <w:highlight w:val="yellow"/>
              </w:rPr>
              <w:t xml:space="preserve"> </w:t>
            </w:r>
            <w:r w:rsidR="00984717" w:rsidRPr="00B13582">
              <w:rPr>
                <w:highlight w:val="yellow"/>
              </w:rPr>
              <w:t>and Community Relations</w:t>
            </w:r>
            <w:r w:rsidR="00995AA0" w:rsidRPr="00B13582">
              <w:rPr>
                <w:highlight w:val="yellow"/>
              </w:rPr>
              <w:t xml:space="preserve"> </w:t>
            </w:r>
            <w:r w:rsidR="00317D4E" w:rsidRPr="00B13582">
              <w:rPr>
                <w:highlight w:val="yellow"/>
              </w:rPr>
              <w:t>Approach</w:t>
            </w:r>
          </w:p>
        </w:tc>
        <w:tc>
          <w:tcPr>
            <w:tcW w:w="2178" w:type="dxa"/>
          </w:tcPr>
          <w:p w14:paraId="0F7345D5" w14:textId="77777777" w:rsidR="00995AA0" w:rsidRPr="00B13582" w:rsidRDefault="00984717" w:rsidP="00CC3833">
            <w:pPr>
              <w:jc w:val="center"/>
              <w:rPr>
                <w:highlight w:val="yellow"/>
              </w:rPr>
            </w:pPr>
            <w:r w:rsidRPr="00B13582">
              <w:rPr>
                <w:highlight w:val="yellow"/>
              </w:rPr>
              <w:t>50</w:t>
            </w:r>
          </w:p>
        </w:tc>
      </w:tr>
      <w:tr w:rsidR="002A2966" w:rsidRPr="00B13582" w14:paraId="0F7345DA" w14:textId="77777777" w:rsidTr="0000699A">
        <w:trPr>
          <w:jc w:val="center"/>
        </w:trPr>
        <w:tc>
          <w:tcPr>
            <w:tcW w:w="1110" w:type="dxa"/>
          </w:tcPr>
          <w:p w14:paraId="0F7345D7" w14:textId="77777777" w:rsidR="002A2966" w:rsidRPr="00B13582" w:rsidRDefault="004764DA" w:rsidP="00C33F5D">
            <w:pPr>
              <w:rPr>
                <w:highlight w:val="yellow"/>
              </w:rPr>
            </w:pPr>
            <w:r w:rsidRPr="00B13582">
              <w:rPr>
                <w:highlight w:val="yellow"/>
              </w:rPr>
              <w:t>H</w:t>
            </w:r>
            <w:r w:rsidR="002A2966" w:rsidRPr="00B13582">
              <w:rPr>
                <w:highlight w:val="yellow"/>
              </w:rPr>
              <w:t>.</w:t>
            </w:r>
            <w:r w:rsidR="00C33F5D" w:rsidRPr="00B13582">
              <w:rPr>
                <w:highlight w:val="yellow"/>
              </w:rPr>
              <w:t>2</w:t>
            </w:r>
          </w:p>
        </w:tc>
        <w:tc>
          <w:tcPr>
            <w:tcW w:w="5460" w:type="dxa"/>
          </w:tcPr>
          <w:p w14:paraId="0F7345D8" w14:textId="77777777" w:rsidR="002A2966" w:rsidRPr="00B13582" w:rsidRDefault="002A2966" w:rsidP="004764DA">
            <w:pPr>
              <w:rPr>
                <w:highlight w:val="yellow"/>
              </w:rPr>
            </w:pPr>
            <w:r w:rsidRPr="00B13582">
              <w:rPr>
                <w:highlight w:val="yellow"/>
              </w:rPr>
              <w:t>Aesthetics and Enhancement Management Plan</w:t>
            </w:r>
          </w:p>
        </w:tc>
        <w:tc>
          <w:tcPr>
            <w:tcW w:w="2178" w:type="dxa"/>
          </w:tcPr>
          <w:p w14:paraId="0F7345D9" w14:textId="77777777" w:rsidR="002A2966" w:rsidRPr="00B13582" w:rsidRDefault="00984717" w:rsidP="00CC3833">
            <w:pPr>
              <w:jc w:val="center"/>
              <w:rPr>
                <w:highlight w:val="yellow"/>
              </w:rPr>
            </w:pPr>
            <w:r w:rsidRPr="00B13582">
              <w:rPr>
                <w:highlight w:val="yellow"/>
              </w:rPr>
              <w:t>50</w:t>
            </w:r>
          </w:p>
        </w:tc>
      </w:tr>
    </w:tbl>
    <w:p w14:paraId="0F7345DB" w14:textId="77777777" w:rsidR="0049099E" w:rsidRPr="00B13582" w:rsidRDefault="0049099E" w:rsidP="003E103A">
      <w:pPr>
        <w:pStyle w:val="Heading2"/>
        <w:rPr>
          <w:highlight w:val="yellow"/>
        </w:rPr>
      </w:pPr>
    </w:p>
    <w:p w14:paraId="0F7345DC" w14:textId="77777777" w:rsidR="00C07F9A" w:rsidRPr="00B13582" w:rsidRDefault="00C07F9A">
      <w:pPr>
        <w:rPr>
          <w:highlight w:val="yellow"/>
        </w:rPr>
      </w:pPr>
      <w:bookmarkStart w:id="77" w:name="_Toc241465489"/>
    </w:p>
    <w:p w14:paraId="0F7345DD" w14:textId="77777777" w:rsidR="00C07F9A" w:rsidRPr="00B13582" w:rsidRDefault="00E01661">
      <w:pPr>
        <w:rPr>
          <w:highlight w:val="yellow"/>
        </w:rPr>
      </w:pPr>
      <w:r w:rsidRPr="00B13582">
        <w:rPr>
          <w:b/>
          <w:highlight w:val="yellow"/>
        </w:rPr>
        <w:t>4.10</w:t>
      </w:r>
      <w:r w:rsidRPr="00B13582">
        <w:rPr>
          <w:b/>
          <w:highlight w:val="yellow"/>
        </w:rPr>
        <w:tab/>
      </w:r>
      <w:r w:rsidR="005200CB" w:rsidRPr="00B13582">
        <w:rPr>
          <w:b/>
          <w:highlight w:val="yellow"/>
        </w:rPr>
        <w:t>SUSTAINABILITY</w:t>
      </w:r>
      <w:r w:rsidRPr="00B13582">
        <w:rPr>
          <w:b/>
          <w:highlight w:val="yellow"/>
        </w:rPr>
        <w:t xml:space="preserve"> (PART </w:t>
      </w:r>
      <w:r w:rsidR="005200CB" w:rsidRPr="00B13582">
        <w:rPr>
          <w:b/>
          <w:highlight w:val="yellow"/>
        </w:rPr>
        <w:t>I</w:t>
      </w:r>
      <w:r w:rsidRPr="00B13582">
        <w:rPr>
          <w:b/>
          <w:highlight w:val="yellow"/>
        </w:rPr>
        <w:t>)</w:t>
      </w:r>
    </w:p>
    <w:p w14:paraId="0F7345DE" w14:textId="77777777" w:rsidR="00C07F9A" w:rsidRPr="00B13582" w:rsidRDefault="00C07F9A">
      <w:pPr>
        <w:rPr>
          <w:highlight w:val="yellow"/>
        </w:rPr>
      </w:pPr>
    </w:p>
    <w:p w14:paraId="0F7345DF" w14:textId="77777777" w:rsidR="00C07F9A" w:rsidRPr="00B13582" w:rsidRDefault="005200CB">
      <w:pPr>
        <w:rPr>
          <w:highlight w:val="yellow"/>
        </w:rPr>
      </w:pPr>
      <w:r w:rsidRPr="00B13582">
        <w:rPr>
          <w:highlight w:val="yellow"/>
        </w:rPr>
        <w:t>Submit a Sustainability Plan in accordance with the Project Scope that describes the DBT’s approach and commitment to sustainable design and construction practices.</w:t>
      </w:r>
    </w:p>
    <w:p w14:paraId="0F7345E0" w14:textId="77777777" w:rsidR="005200CB" w:rsidRPr="00B13582" w:rsidRDefault="005200CB" w:rsidP="005200CB">
      <w:pPr>
        <w:spacing w:after="120"/>
        <w:ind w:right="101"/>
        <w:rPr>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5460"/>
        <w:gridCol w:w="2178"/>
      </w:tblGrid>
      <w:tr w:rsidR="005200CB" w:rsidRPr="00B13582" w14:paraId="0F7345E4" w14:textId="77777777" w:rsidTr="005200CB">
        <w:trPr>
          <w:jc w:val="center"/>
        </w:trPr>
        <w:tc>
          <w:tcPr>
            <w:tcW w:w="1110" w:type="dxa"/>
          </w:tcPr>
          <w:p w14:paraId="0F7345E1" w14:textId="77777777" w:rsidR="005200CB" w:rsidRPr="00B13582" w:rsidRDefault="005200CB" w:rsidP="005200CB">
            <w:pPr>
              <w:pStyle w:val="OmniPage1"/>
              <w:rPr>
                <w:highlight w:val="yellow"/>
              </w:rPr>
            </w:pPr>
          </w:p>
        </w:tc>
        <w:tc>
          <w:tcPr>
            <w:tcW w:w="5460" w:type="dxa"/>
          </w:tcPr>
          <w:p w14:paraId="0F7345E2" w14:textId="77777777" w:rsidR="005200CB" w:rsidRPr="00B13582" w:rsidRDefault="00436DCC" w:rsidP="005200CB">
            <w:pPr>
              <w:pStyle w:val="Heading4"/>
              <w:jc w:val="center"/>
              <w:rPr>
                <w:highlight w:val="yellow"/>
              </w:rPr>
            </w:pPr>
            <w:r w:rsidRPr="00B13582">
              <w:rPr>
                <w:highlight w:val="yellow"/>
              </w:rPr>
              <w:t>Sustainability Plan</w:t>
            </w:r>
            <w:r w:rsidR="005200CB" w:rsidRPr="00B13582">
              <w:rPr>
                <w:highlight w:val="yellow"/>
              </w:rPr>
              <w:t xml:space="preserve"> Components</w:t>
            </w:r>
          </w:p>
        </w:tc>
        <w:tc>
          <w:tcPr>
            <w:tcW w:w="2178" w:type="dxa"/>
          </w:tcPr>
          <w:p w14:paraId="0F7345E3" w14:textId="77777777" w:rsidR="00344F4F" w:rsidRPr="00B13582" w:rsidRDefault="005200CB">
            <w:pPr>
              <w:pStyle w:val="Heading4"/>
              <w:jc w:val="center"/>
              <w:rPr>
                <w:highlight w:val="yellow"/>
              </w:rPr>
            </w:pPr>
            <w:r w:rsidRPr="00B13582">
              <w:rPr>
                <w:highlight w:val="yellow"/>
              </w:rPr>
              <w:t xml:space="preserve">Percentage of </w:t>
            </w:r>
            <w:r w:rsidR="00436DCC" w:rsidRPr="00B13582">
              <w:rPr>
                <w:highlight w:val="yellow"/>
              </w:rPr>
              <w:t>Sustainability Plan</w:t>
            </w:r>
            <w:r w:rsidRPr="00B13582">
              <w:rPr>
                <w:highlight w:val="yellow"/>
              </w:rPr>
              <w:t xml:space="preserve"> Points</w:t>
            </w:r>
          </w:p>
        </w:tc>
      </w:tr>
      <w:tr w:rsidR="005200CB" w:rsidRPr="00B13582" w14:paraId="0F7345E8" w14:textId="77777777" w:rsidTr="005200CB">
        <w:trPr>
          <w:jc w:val="center"/>
        </w:trPr>
        <w:tc>
          <w:tcPr>
            <w:tcW w:w="1110" w:type="dxa"/>
          </w:tcPr>
          <w:p w14:paraId="0F7345E5" w14:textId="77777777" w:rsidR="005200CB" w:rsidRPr="00B13582" w:rsidRDefault="00436DCC" w:rsidP="005200CB">
            <w:pPr>
              <w:rPr>
                <w:highlight w:val="yellow"/>
              </w:rPr>
            </w:pPr>
            <w:r w:rsidRPr="00B13582">
              <w:rPr>
                <w:highlight w:val="yellow"/>
              </w:rPr>
              <w:t>I.1</w:t>
            </w:r>
          </w:p>
        </w:tc>
        <w:tc>
          <w:tcPr>
            <w:tcW w:w="5460" w:type="dxa"/>
          </w:tcPr>
          <w:p w14:paraId="0F7345E6" w14:textId="77777777" w:rsidR="005200CB" w:rsidRPr="00B13582" w:rsidRDefault="00436DCC" w:rsidP="005200CB">
            <w:pPr>
              <w:rPr>
                <w:highlight w:val="yellow"/>
              </w:rPr>
            </w:pPr>
            <w:r w:rsidRPr="00B13582">
              <w:rPr>
                <w:highlight w:val="yellow"/>
              </w:rPr>
              <w:t>Sustainability Plan</w:t>
            </w:r>
          </w:p>
        </w:tc>
        <w:tc>
          <w:tcPr>
            <w:tcW w:w="2178" w:type="dxa"/>
          </w:tcPr>
          <w:p w14:paraId="0F7345E7" w14:textId="77777777" w:rsidR="005200CB" w:rsidRPr="00B13582" w:rsidRDefault="00436DCC" w:rsidP="005200CB">
            <w:pPr>
              <w:jc w:val="center"/>
              <w:rPr>
                <w:highlight w:val="yellow"/>
              </w:rPr>
            </w:pPr>
            <w:r w:rsidRPr="00B13582">
              <w:rPr>
                <w:highlight w:val="yellow"/>
              </w:rPr>
              <w:t>10</w:t>
            </w:r>
            <w:r w:rsidR="005200CB" w:rsidRPr="00B13582">
              <w:rPr>
                <w:highlight w:val="yellow"/>
              </w:rPr>
              <w:t>0</w:t>
            </w:r>
          </w:p>
        </w:tc>
      </w:tr>
    </w:tbl>
    <w:p w14:paraId="0F7345E9" w14:textId="77777777" w:rsidR="005200CB" w:rsidRPr="00B13582" w:rsidRDefault="005200CB" w:rsidP="005200CB">
      <w:pPr>
        <w:pStyle w:val="Heading2"/>
        <w:rPr>
          <w:highlight w:val="yellow"/>
        </w:rPr>
      </w:pPr>
    </w:p>
    <w:p w14:paraId="0F7345EA" w14:textId="77777777" w:rsidR="00C07F9A" w:rsidRPr="00B13582" w:rsidRDefault="002F57EF">
      <w:pPr>
        <w:rPr>
          <w:highlight w:val="yellow"/>
        </w:rPr>
      </w:pPr>
      <w:r w:rsidRPr="00B13582">
        <w:rPr>
          <w:highlight w:val="yellow"/>
        </w:rPr>
        <w:t>T</w:t>
      </w:r>
      <w:r w:rsidR="00436DCC" w:rsidRPr="00B13582">
        <w:rPr>
          <w:highlight w:val="yellow"/>
        </w:rPr>
        <w:t>echnical Proposals that include a Sustainability Plan that minimally addresses the requirements of</w:t>
      </w:r>
      <w:r w:rsidR="00C52A69" w:rsidRPr="00B13582">
        <w:rPr>
          <w:highlight w:val="yellow"/>
        </w:rPr>
        <w:t xml:space="preserve"> the Project Scope (Section 1.19.1</w:t>
      </w:r>
      <w:r w:rsidR="00436DCC" w:rsidRPr="00B13582">
        <w:rPr>
          <w:highlight w:val="yellow"/>
        </w:rPr>
        <w:t xml:space="preserve"> </w:t>
      </w:r>
      <w:r w:rsidR="004D0FD9" w:rsidRPr="00B13582">
        <w:rPr>
          <w:highlight w:val="yellow"/>
        </w:rPr>
        <w:t>Sustainability</w:t>
      </w:r>
      <w:r w:rsidR="00436DCC" w:rsidRPr="00B13582">
        <w:rPr>
          <w:highlight w:val="yellow"/>
        </w:rPr>
        <w:t xml:space="preserve"> Plan) will receive a score of no less than 70 percent for </w:t>
      </w:r>
      <w:proofErr w:type="gramStart"/>
      <w:r w:rsidR="00436DCC" w:rsidRPr="00B13582">
        <w:rPr>
          <w:highlight w:val="yellow"/>
        </w:rPr>
        <w:t>this criteria</w:t>
      </w:r>
      <w:proofErr w:type="gramEnd"/>
      <w:r w:rsidR="00436DCC" w:rsidRPr="00B13582">
        <w:rPr>
          <w:highlight w:val="yellow"/>
        </w:rPr>
        <w:t>.</w:t>
      </w:r>
    </w:p>
    <w:p w14:paraId="0F7345EB" w14:textId="77777777" w:rsidR="00C07F9A" w:rsidRPr="00B13582" w:rsidRDefault="00C07F9A">
      <w:pPr>
        <w:rPr>
          <w:highlight w:val="yellow"/>
        </w:rPr>
      </w:pPr>
    </w:p>
    <w:p w14:paraId="0F7345EC" w14:textId="77777777" w:rsidR="00C07F9A" w:rsidRPr="00B13582" w:rsidRDefault="00436DCC">
      <w:pPr>
        <w:rPr>
          <w:highlight w:val="yellow"/>
        </w:rPr>
      </w:pPr>
      <w:r w:rsidRPr="00B13582">
        <w:rPr>
          <w:highlight w:val="yellow"/>
        </w:rPr>
        <w:t xml:space="preserve">The </w:t>
      </w:r>
      <w:r w:rsidR="004D0FD9" w:rsidRPr="00B13582">
        <w:rPr>
          <w:highlight w:val="yellow"/>
        </w:rPr>
        <w:t>Sustainability</w:t>
      </w:r>
      <w:r w:rsidRPr="00B13582">
        <w:rPr>
          <w:highlight w:val="yellow"/>
        </w:rPr>
        <w:t xml:space="preserve"> Plan will be evaluated in four areas:</w:t>
      </w:r>
    </w:p>
    <w:p w14:paraId="0F7345ED" w14:textId="77777777" w:rsidR="00C07F9A" w:rsidRPr="00B13582" w:rsidRDefault="00C07F9A">
      <w:pPr>
        <w:rPr>
          <w:highlight w:val="yellow"/>
        </w:rPr>
      </w:pPr>
    </w:p>
    <w:p w14:paraId="0F7345EE" w14:textId="77777777" w:rsidR="00C07F9A" w:rsidRPr="00B13582" w:rsidRDefault="00436DCC">
      <w:pPr>
        <w:numPr>
          <w:ilvl w:val="0"/>
          <w:numId w:val="37"/>
        </w:numPr>
        <w:rPr>
          <w:highlight w:val="yellow"/>
        </w:rPr>
      </w:pPr>
      <w:r w:rsidRPr="00B13582">
        <w:rPr>
          <w:highlight w:val="yellow"/>
        </w:rPr>
        <w:t>Energy and Energy Efficiency</w:t>
      </w:r>
    </w:p>
    <w:p w14:paraId="0F7345EF" w14:textId="77777777" w:rsidR="00C07F9A" w:rsidRPr="00B13582" w:rsidRDefault="002F57EF">
      <w:pPr>
        <w:numPr>
          <w:ilvl w:val="0"/>
          <w:numId w:val="37"/>
        </w:numPr>
        <w:rPr>
          <w:highlight w:val="yellow"/>
        </w:rPr>
      </w:pPr>
      <w:r w:rsidRPr="00B13582">
        <w:rPr>
          <w:highlight w:val="yellow"/>
        </w:rPr>
        <w:t>Commu</w:t>
      </w:r>
      <w:r w:rsidR="00436DCC" w:rsidRPr="00B13582">
        <w:rPr>
          <w:highlight w:val="yellow"/>
        </w:rPr>
        <w:t>nity Environment</w:t>
      </w:r>
    </w:p>
    <w:p w14:paraId="0F7345F0" w14:textId="77777777" w:rsidR="00C07F9A" w:rsidRPr="00B13582" w:rsidRDefault="00436DCC">
      <w:pPr>
        <w:numPr>
          <w:ilvl w:val="0"/>
          <w:numId w:val="37"/>
        </w:numPr>
        <w:rPr>
          <w:highlight w:val="yellow"/>
        </w:rPr>
      </w:pPr>
      <w:r w:rsidRPr="00B13582">
        <w:rPr>
          <w:highlight w:val="yellow"/>
        </w:rPr>
        <w:t>Green Building</w:t>
      </w:r>
    </w:p>
    <w:p w14:paraId="0F7345F1" w14:textId="77777777" w:rsidR="00C07F9A" w:rsidRPr="00B13582" w:rsidRDefault="00E8506A">
      <w:pPr>
        <w:numPr>
          <w:ilvl w:val="0"/>
          <w:numId w:val="37"/>
        </w:numPr>
        <w:rPr>
          <w:highlight w:val="yellow"/>
        </w:rPr>
      </w:pPr>
      <w:r w:rsidRPr="00B13582">
        <w:rPr>
          <w:highlight w:val="yellow"/>
        </w:rPr>
        <w:t>Recycling / Reuse</w:t>
      </w:r>
      <w:r w:rsidR="00940116" w:rsidRPr="00B13582">
        <w:rPr>
          <w:highlight w:val="yellow"/>
        </w:rPr>
        <w:t xml:space="preserve"> / Material Reduction</w:t>
      </w:r>
    </w:p>
    <w:p w14:paraId="0F7345F2" w14:textId="77777777" w:rsidR="00C07F9A" w:rsidRPr="00B13582" w:rsidRDefault="00C07F9A">
      <w:pPr>
        <w:rPr>
          <w:highlight w:val="yellow"/>
        </w:rPr>
      </w:pPr>
    </w:p>
    <w:p w14:paraId="0F7345F3" w14:textId="77777777" w:rsidR="00C07F9A" w:rsidRPr="00B13582" w:rsidRDefault="00436DCC">
      <w:pPr>
        <w:rPr>
          <w:highlight w:val="yellow"/>
        </w:rPr>
      </w:pPr>
      <w:r w:rsidRPr="00B13582">
        <w:rPr>
          <w:highlight w:val="yellow"/>
        </w:rPr>
        <w:t xml:space="preserve">Scores higher than 70 percent will be achieved by demonstrating </w:t>
      </w:r>
      <w:r w:rsidR="002F57EF" w:rsidRPr="00B13582">
        <w:rPr>
          <w:highlight w:val="yellow"/>
        </w:rPr>
        <w:t xml:space="preserve">clear </w:t>
      </w:r>
      <w:r w:rsidRPr="00B13582">
        <w:rPr>
          <w:highlight w:val="yellow"/>
        </w:rPr>
        <w:t>advantages, benefits or added value to the Department relative to the following:</w:t>
      </w:r>
    </w:p>
    <w:p w14:paraId="0F7345F4" w14:textId="77777777" w:rsidR="00C07F9A" w:rsidRPr="00B13582" w:rsidRDefault="00C07F9A">
      <w:pPr>
        <w:rPr>
          <w:highlight w:val="yellow"/>
        </w:rPr>
      </w:pPr>
    </w:p>
    <w:p w14:paraId="0F7345F5" w14:textId="77777777" w:rsidR="00C07F9A" w:rsidRPr="00B13582" w:rsidRDefault="00436DCC">
      <w:pPr>
        <w:numPr>
          <w:ilvl w:val="0"/>
          <w:numId w:val="38"/>
        </w:numPr>
        <w:rPr>
          <w:highlight w:val="yellow"/>
        </w:rPr>
      </w:pPr>
      <w:r w:rsidRPr="00B13582">
        <w:rPr>
          <w:highlight w:val="yellow"/>
        </w:rPr>
        <w:t>Initiatives that result in permanent benefits vs. temporary benefits.</w:t>
      </w:r>
    </w:p>
    <w:p w14:paraId="0F7345F6" w14:textId="77777777" w:rsidR="00C07F9A" w:rsidRPr="00B13582" w:rsidRDefault="00C07F9A">
      <w:pPr>
        <w:ind w:left="720"/>
        <w:rPr>
          <w:highlight w:val="yellow"/>
        </w:rPr>
      </w:pPr>
    </w:p>
    <w:p w14:paraId="0F7345F7" w14:textId="77777777" w:rsidR="00C07F9A" w:rsidRPr="00B13582" w:rsidRDefault="00436DCC">
      <w:pPr>
        <w:numPr>
          <w:ilvl w:val="0"/>
          <w:numId w:val="38"/>
        </w:numPr>
        <w:rPr>
          <w:highlight w:val="yellow"/>
        </w:rPr>
      </w:pPr>
      <w:r w:rsidRPr="00B13582">
        <w:rPr>
          <w:highlight w:val="yellow"/>
        </w:rPr>
        <w:t>Initiatives that result in benefits that can be easily verified, quantified and documented.</w:t>
      </w:r>
    </w:p>
    <w:p w14:paraId="0F7345F8" w14:textId="77777777" w:rsidR="00C07F9A" w:rsidRPr="00B13582" w:rsidRDefault="00C07F9A">
      <w:pPr>
        <w:ind w:left="720"/>
        <w:rPr>
          <w:highlight w:val="yellow"/>
        </w:rPr>
      </w:pPr>
    </w:p>
    <w:p w14:paraId="0F7345F9" w14:textId="77777777" w:rsidR="00C07F9A" w:rsidRPr="00B13582" w:rsidRDefault="00436DCC">
      <w:pPr>
        <w:numPr>
          <w:ilvl w:val="0"/>
          <w:numId w:val="38"/>
        </w:numPr>
        <w:rPr>
          <w:highlight w:val="yellow"/>
        </w:rPr>
      </w:pPr>
      <w:r w:rsidRPr="00B13582">
        <w:rPr>
          <w:highlight w:val="yellow"/>
        </w:rPr>
        <w:t>Initiatives that clearly demonstrate return on investment.</w:t>
      </w:r>
    </w:p>
    <w:p w14:paraId="0F7345FA" w14:textId="77777777" w:rsidR="00C07F9A" w:rsidRPr="00B13582" w:rsidRDefault="00C07F9A">
      <w:pPr>
        <w:rPr>
          <w:highlight w:val="yellow"/>
        </w:rPr>
      </w:pPr>
    </w:p>
    <w:p w14:paraId="0F7345FB" w14:textId="77777777" w:rsidR="00C07F9A" w:rsidRPr="00B13582" w:rsidRDefault="00142743">
      <w:pPr>
        <w:pStyle w:val="Heading2"/>
        <w:keepNext/>
        <w:keepLines/>
      </w:pPr>
      <w:r w:rsidRPr="00B13582">
        <w:t>4.</w:t>
      </w:r>
      <w:r w:rsidR="00D6590C" w:rsidRPr="00B13582">
        <w:t>1</w:t>
      </w:r>
      <w:r w:rsidR="005200CB" w:rsidRPr="00B13582">
        <w:t>1</w:t>
      </w:r>
      <w:r w:rsidRPr="00B13582">
        <w:tab/>
        <w:t xml:space="preserve">PREQUALIFICATION (PART </w:t>
      </w:r>
      <w:r w:rsidR="005200CB" w:rsidRPr="00B13582">
        <w:t>J</w:t>
      </w:r>
      <w:r w:rsidRPr="00B13582">
        <w:t>)</w:t>
      </w:r>
      <w:bookmarkEnd w:id="77"/>
    </w:p>
    <w:p w14:paraId="0F7345FC" w14:textId="77777777" w:rsidR="00C07F9A" w:rsidRPr="00B13582" w:rsidRDefault="00142743">
      <w:pPr>
        <w:keepNext/>
        <w:keepLines/>
        <w:spacing w:after="120"/>
        <w:ind w:right="101"/>
      </w:pPr>
      <w:r w:rsidRPr="00B13582">
        <w:t xml:space="preserve">Provide the following information for all work type listed in the </w:t>
      </w:r>
      <w:r w:rsidR="00AB6E7D" w:rsidRPr="00B13582">
        <w:t>P</w:t>
      </w:r>
      <w:r w:rsidR="009D161C" w:rsidRPr="00B13582">
        <w:t xml:space="preserve">roject </w:t>
      </w:r>
      <w:r w:rsidRPr="00B13582">
        <w:t>Proposal (see Proposal Note 090):</w:t>
      </w:r>
    </w:p>
    <w:p w14:paraId="0F7345FD" w14:textId="77777777" w:rsidR="00C07F9A" w:rsidRPr="00B13582" w:rsidRDefault="00C07F9A">
      <w:pPr>
        <w:keepNext/>
        <w:keepLines/>
        <w:spacing w:after="120"/>
        <w:ind w:right="10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3780"/>
        <w:gridCol w:w="4158"/>
      </w:tblGrid>
      <w:tr w:rsidR="00142743" w:rsidRPr="00B13582" w14:paraId="0F734601" w14:textId="77777777" w:rsidTr="00D86BCE">
        <w:tc>
          <w:tcPr>
            <w:tcW w:w="1638" w:type="dxa"/>
          </w:tcPr>
          <w:p w14:paraId="0F7345FE" w14:textId="77777777" w:rsidR="00C07F9A" w:rsidRPr="00B13582" w:rsidRDefault="00142743">
            <w:pPr>
              <w:pStyle w:val="Heading4"/>
              <w:keepNext/>
              <w:keepLines/>
              <w:jc w:val="center"/>
            </w:pPr>
            <w:r w:rsidRPr="00B13582">
              <w:t>Work Type Code</w:t>
            </w:r>
          </w:p>
        </w:tc>
        <w:tc>
          <w:tcPr>
            <w:tcW w:w="3780" w:type="dxa"/>
          </w:tcPr>
          <w:p w14:paraId="0F7345FF" w14:textId="77777777" w:rsidR="00C07F9A" w:rsidRPr="00B13582" w:rsidRDefault="00142743">
            <w:pPr>
              <w:pStyle w:val="Heading4"/>
              <w:keepNext/>
              <w:keepLines/>
              <w:jc w:val="center"/>
            </w:pPr>
            <w:r w:rsidRPr="00B13582">
              <w:t>Work Type Description</w:t>
            </w:r>
          </w:p>
        </w:tc>
        <w:tc>
          <w:tcPr>
            <w:tcW w:w="4158" w:type="dxa"/>
          </w:tcPr>
          <w:p w14:paraId="0F734600" w14:textId="77777777" w:rsidR="00C07F9A" w:rsidRPr="00B13582" w:rsidRDefault="00142743">
            <w:pPr>
              <w:pStyle w:val="Heading4"/>
              <w:keepNext/>
              <w:keepLines/>
              <w:jc w:val="center"/>
            </w:pPr>
            <w:r w:rsidRPr="00B13582">
              <w:t>Contractor/Subcontractor(s) to Perform the Work</w:t>
            </w:r>
          </w:p>
        </w:tc>
      </w:tr>
      <w:tr w:rsidR="00142743" w:rsidRPr="00B13582" w14:paraId="0F734605" w14:textId="77777777" w:rsidTr="00D86BCE">
        <w:tc>
          <w:tcPr>
            <w:tcW w:w="1638" w:type="dxa"/>
          </w:tcPr>
          <w:p w14:paraId="0F734602" w14:textId="77777777" w:rsidR="00C07F9A" w:rsidRPr="00B13582" w:rsidRDefault="00C07F9A">
            <w:pPr>
              <w:pStyle w:val="OmniPage4"/>
              <w:keepNext/>
              <w:keepLines/>
            </w:pPr>
          </w:p>
        </w:tc>
        <w:tc>
          <w:tcPr>
            <w:tcW w:w="3780" w:type="dxa"/>
          </w:tcPr>
          <w:p w14:paraId="0F734603" w14:textId="77777777" w:rsidR="00C07F9A" w:rsidRPr="00B13582" w:rsidRDefault="00C07F9A">
            <w:pPr>
              <w:pStyle w:val="OmniPage4"/>
              <w:keepNext/>
              <w:keepLines/>
            </w:pPr>
          </w:p>
        </w:tc>
        <w:tc>
          <w:tcPr>
            <w:tcW w:w="4158" w:type="dxa"/>
          </w:tcPr>
          <w:p w14:paraId="0F734604" w14:textId="77777777" w:rsidR="00C07F9A" w:rsidRPr="00B13582" w:rsidRDefault="00C07F9A">
            <w:pPr>
              <w:pStyle w:val="OmniPage4"/>
              <w:keepNext/>
              <w:keepLines/>
            </w:pPr>
          </w:p>
        </w:tc>
      </w:tr>
    </w:tbl>
    <w:p w14:paraId="0F734606" w14:textId="77777777" w:rsidR="00C07F9A" w:rsidRPr="00B13582" w:rsidRDefault="00C07F9A">
      <w:pPr>
        <w:pStyle w:val="OmniPage4"/>
        <w:keepNext/>
        <w:keepLines/>
      </w:pPr>
    </w:p>
    <w:p w14:paraId="0F734607" w14:textId="77777777" w:rsidR="00142743" w:rsidRPr="00B13582" w:rsidRDefault="00142743" w:rsidP="005B10D1">
      <w:pPr>
        <w:spacing w:after="120"/>
        <w:ind w:right="101"/>
      </w:pPr>
      <w:r w:rsidRPr="00B13582">
        <w:t>Provide the following information for all designer prequalification categor</w:t>
      </w:r>
      <w:r w:rsidR="006F79BD" w:rsidRPr="00B13582">
        <w:t xml:space="preserve">ies listed in the </w:t>
      </w:r>
      <w:r w:rsidR="00AB6E7D" w:rsidRPr="00B13582">
        <w:t>P</w:t>
      </w:r>
      <w:r w:rsidR="009D161C" w:rsidRPr="00B13582">
        <w:t xml:space="preserve">roject </w:t>
      </w:r>
      <w:r w:rsidR="006F79BD" w:rsidRPr="00B13582">
        <w:t>Proposal.</w:t>
      </w:r>
    </w:p>
    <w:p w14:paraId="0F734608" w14:textId="77777777" w:rsidR="00E10446" w:rsidRPr="00B13582" w:rsidRDefault="00E10446" w:rsidP="005B10D1">
      <w:pPr>
        <w:spacing w:after="120"/>
        <w:ind w:right="101"/>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778"/>
      </w:tblGrid>
      <w:tr w:rsidR="00142743" w:rsidRPr="00B13582" w14:paraId="0F73460B" w14:textId="77777777" w:rsidTr="00D86BCE">
        <w:tc>
          <w:tcPr>
            <w:tcW w:w="3780" w:type="dxa"/>
          </w:tcPr>
          <w:p w14:paraId="0F734609" w14:textId="77777777" w:rsidR="00142743" w:rsidRPr="00B13582" w:rsidRDefault="00142743" w:rsidP="00F379BE">
            <w:pPr>
              <w:pStyle w:val="Heading4"/>
              <w:jc w:val="center"/>
            </w:pPr>
            <w:r w:rsidRPr="00B13582">
              <w:t>Prequalification Category</w:t>
            </w:r>
          </w:p>
        </w:tc>
        <w:tc>
          <w:tcPr>
            <w:tcW w:w="5778" w:type="dxa"/>
          </w:tcPr>
          <w:p w14:paraId="0F73460A" w14:textId="77777777" w:rsidR="00142743" w:rsidRPr="00B13582" w:rsidRDefault="00142743" w:rsidP="00F379BE">
            <w:pPr>
              <w:pStyle w:val="Heading4"/>
              <w:jc w:val="center"/>
            </w:pPr>
            <w:r w:rsidRPr="00B13582">
              <w:t>Consultant/</w:t>
            </w:r>
            <w:proofErr w:type="spellStart"/>
            <w:r w:rsidRPr="00B13582">
              <w:t>Subconsultant</w:t>
            </w:r>
            <w:proofErr w:type="spellEnd"/>
            <w:r w:rsidRPr="00B13582">
              <w:t xml:space="preserve"> to Perform the Design Work</w:t>
            </w:r>
          </w:p>
        </w:tc>
      </w:tr>
      <w:tr w:rsidR="00142743" w:rsidRPr="00B13582" w14:paraId="0F73460E" w14:textId="77777777" w:rsidTr="00D86BCE">
        <w:tc>
          <w:tcPr>
            <w:tcW w:w="3780" w:type="dxa"/>
          </w:tcPr>
          <w:p w14:paraId="0F73460C" w14:textId="77777777" w:rsidR="00142743" w:rsidRPr="00B13582" w:rsidRDefault="00142743" w:rsidP="0003698E">
            <w:pPr>
              <w:pStyle w:val="OmniPage4"/>
            </w:pPr>
          </w:p>
        </w:tc>
        <w:tc>
          <w:tcPr>
            <w:tcW w:w="5778" w:type="dxa"/>
          </w:tcPr>
          <w:p w14:paraId="0F73460D" w14:textId="77777777" w:rsidR="00142743" w:rsidRPr="00B13582" w:rsidRDefault="00142743" w:rsidP="0003698E">
            <w:pPr>
              <w:pStyle w:val="OmniPage4"/>
            </w:pPr>
          </w:p>
        </w:tc>
      </w:tr>
    </w:tbl>
    <w:p w14:paraId="0F73460F" w14:textId="77777777" w:rsidR="00142743" w:rsidRPr="00B13582" w:rsidRDefault="00142743" w:rsidP="0003698E">
      <w:pPr>
        <w:pStyle w:val="OmniPage4"/>
      </w:pPr>
    </w:p>
    <w:p w14:paraId="0F734610" w14:textId="77777777" w:rsidR="00142743" w:rsidRPr="00B13582" w:rsidRDefault="00DC12CF" w:rsidP="005B10D1">
      <w:pPr>
        <w:spacing w:after="120"/>
        <w:ind w:right="101"/>
      </w:pPr>
      <w:r w:rsidRPr="00B13582">
        <w:t xml:space="preserve">Alternative Technical Concepts and/or allowable options in the Project Scope may </w:t>
      </w:r>
      <w:r w:rsidR="005143CF" w:rsidRPr="00B13582">
        <w:t>eliminate the need for an individual work type and/or prequalification category (</w:t>
      </w:r>
      <w:r w:rsidR="00142743" w:rsidRPr="00B13582">
        <w:t>More than one firm may be listed as performing the work.</w:t>
      </w:r>
      <w:r w:rsidR="00403EB8" w:rsidRPr="00B13582">
        <w:t>)</w:t>
      </w:r>
    </w:p>
    <w:p w14:paraId="0F734611" w14:textId="77777777" w:rsidR="002D2C5E" w:rsidRPr="00B13582" w:rsidRDefault="00416754" w:rsidP="002D2C5E">
      <w:pPr>
        <w:pStyle w:val="Heading2"/>
      </w:pPr>
      <w:r w:rsidRPr="00B13582">
        <w:t xml:space="preserve">A Technical Proposal that fails to meet prequalification requirements may be </w:t>
      </w:r>
      <w:r w:rsidR="007E30F0" w:rsidRPr="00B13582">
        <w:t xml:space="preserve">declared </w:t>
      </w:r>
      <w:r w:rsidRPr="00B13582">
        <w:t>non-responsive.</w:t>
      </w:r>
    </w:p>
    <w:p w14:paraId="0F734612" w14:textId="77777777" w:rsidR="003E59AB" w:rsidRPr="00B13582" w:rsidRDefault="003E59AB" w:rsidP="002D2C5E">
      <w:pPr>
        <w:pStyle w:val="Heading2"/>
      </w:pPr>
    </w:p>
    <w:p w14:paraId="0F734613" w14:textId="77777777" w:rsidR="002D2C5E" w:rsidRPr="00B13582" w:rsidRDefault="002D2C5E" w:rsidP="002D2C5E">
      <w:pPr>
        <w:pStyle w:val="Heading2"/>
        <w:rPr>
          <w:highlight w:val="yellow"/>
        </w:rPr>
      </w:pPr>
      <w:r w:rsidRPr="00B13582">
        <w:rPr>
          <w:highlight w:val="yellow"/>
        </w:rPr>
        <w:t>4.1</w:t>
      </w:r>
      <w:r w:rsidR="005200CB" w:rsidRPr="00B13582">
        <w:rPr>
          <w:highlight w:val="yellow"/>
        </w:rPr>
        <w:t>2</w:t>
      </w:r>
      <w:r w:rsidRPr="00B13582">
        <w:rPr>
          <w:highlight w:val="yellow"/>
        </w:rPr>
        <w:t xml:space="preserve"> NEIGHBORHOOD ACCESS (Bonus Evaluation Criteria) (PART </w:t>
      </w:r>
      <w:r w:rsidR="005200CB" w:rsidRPr="00B13582">
        <w:rPr>
          <w:highlight w:val="yellow"/>
        </w:rPr>
        <w:t>K</w:t>
      </w:r>
      <w:r w:rsidRPr="00B13582">
        <w:rPr>
          <w:highlight w:val="yellow"/>
        </w:rPr>
        <w:t xml:space="preserve">) </w:t>
      </w:r>
    </w:p>
    <w:p w14:paraId="0F734614" w14:textId="77777777" w:rsidR="002D2C5E" w:rsidRPr="00B13582" w:rsidRDefault="002D2C5E" w:rsidP="002D2C5E">
      <w:pPr>
        <w:rPr>
          <w:highlight w:val="yellow"/>
        </w:rPr>
      </w:pPr>
    </w:p>
    <w:p w14:paraId="0F734615" w14:textId="77777777" w:rsidR="002D2C5E" w:rsidRPr="00B13582" w:rsidRDefault="002D2C5E" w:rsidP="002D2C5E">
      <w:pPr>
        <w:rPr>
          <w:highlight w:val="yellow"/>
        </w:rPr>
      </w:pPr>
      <w:r w:rsidRPr="00B13582">
        <w:rPr>
          <w:highlight w:val="yellow"/>
        </w:rPr>
        <w:t xml:space="preserve">Non-participation in </w:t>
      </w:r>
      <w:proofErr w:type="gramStart"/>
      <w:r w:rsidRPr="00B13582">
        <w:rPr>
          <w:highlight w:val="yellow"/>
        </w:rPr>
        <w:t>this evaluation criteria</w:t>
      </w:r>
      <w:proofErr w:type="gramEnd"/>
      <w:r w:rsidRPr="00B13582">
        <w:rPr>
          <w:highlight w:val="yellow"/>
        </w:rPr>
        <w:t xml:space="preserve"> will not constitute non-responsiveness.</w:t>
      </w:r>
    </w:p>
    <w:p w14:paraId="0F734616" w14:textId="77777777" w:rsidR="002D2C5E" w:rsidRPr="00B13582" w:rsidRDefault="002D2C5E" w:rsidP="002D2C5E">
      <w:pPr>
        <w:rPr>
          <w:highlight w:val="yellow"/>
        </w:rPr>
      </w:pPr>
    </w:p>
    <w:p w14:paraId="0F734617" w14:textId="77777777" w:rsidR="002D2C5E" w:rsidRPr="00B13582" w:rsidRDefault="002D2C5E" w:rsidP="002D2C5E">
      <w:pPr>
        <w:rPr>
          <w:highlight w:val="yellow"/>
        </w:rPr>
      </w:pPr>
      <w:r w:rsidRPr="00B13582">
        <w:rPr>
          <w:highlight w:val="yellow"/>
        </w:rPr>
        <w:t>The reconstruction of the I-71/I-670 interchange will impact access to, from, and through nearby neighborhoods.</w:t>
      </w:r>
    </w:p>
    <w:p w14:paraId="0F734618" w14:textId="77777777" w:rsidR="002D2C5E" w:rsidRPr="00B13582" w:rsidRDefault="002D2C5E" w:rsidP="002D2C5E">
      <w:pPr>
        <w:rPr>
          <w:highlight w:val="yellow"/>
        </w:rPr>
      </w:pPr>
    </w:p>
    <w:p w14:paraId="0F734619" w14:textId="77777777" w:rsidR="002D2C5E" w:rsidRPr="00B13582" w:rsidRDefault="002D2C5E" w:rsidP="002D2C5E">
      <w:pPr>
        <w:rPr>
          <w:highlight w:val="yellow"/>
        </w:rPr>
      </w:pPr>
      <w:r w:rsidRPr="00B13582">
        <w:rPr>
          <w:highlight w:val="yellow"/>
        </w:rPr>
        <w:t>Describe the DBT’s plan to reduce or eliminate the adverse access impacts to and from the adjacent districts due to the durations of the following closures during construction:</w:t>
      </w:r>
    </w:p>
    <w:p w14:paraId="0F73461A" w14:textId="77777777" w:rsidR="002D2C5E" w:rsidRPr="00B13582" w:rsidRDefault="002D2C5E" w:rsidP="002D2C5E">
      <w:pPr>
        <w:numPr>
          <w:ilvl w:val="0"/>
          <w:numId w:val="23"/>
        </w:numPr>
        <w:rPr>
          <w:highlight w:val="yellow"/>
        </w:rPr>
      </w:pPr>
      <w:r w:rsidRPr="00B13582">
        <w:rPr>
          <w:highlight w:val="yellow"/>
        </w:rPr>
        <w:t>Traffic movements along the existing and proposed Spring Street Bridge.</w:t>
      </w:r>
    </w:p>
    <w:p w14:paraId="0F73461B" w14:textId="77777777" w:rsidR="002D2C5E" w:rsidRPr="00B13582" w:rsidRDefault="002D2C5E" w:rsidP="002D2C5E">
      <w:pPr>
        <w:numPr>
          <w:ilvl w:val="0"/>
          <w:numId w:val="23"/>
        </w:numPr>
        <w:rPr>
          <w:highlight w:val="yellow"/>
        </w:rPr>
      </w:pPr>
      <w:r w:rsidRPr="00B13582">
        <w:rPr>
          <w:highlight w:val="yellow"/>
        </w:rPr>
        <w:t>Traffic movements along the existing proposed Long Street Bridge.</w:t>
      </w:r>
    </w:p>
    <w:p w14:paraId="0F73461C" w14:textId="77777777" w:rsidR="002D2C5E" w:rsidRPr="00B13582" w:rsidRDefault="002D2C5E" w:rsidP="002D2C5E">
      <w:pPr>
        <w:numPr>
          <w:ilvl w:val="0"/>
          <w:numId w:val="23"/>
        </w:numPr>
        <w:rPr>
          <w:highlight w:val="yellow"/>
        </w:rPr>
      </w:pPr>
      <w:r w:rsidRPr="00B13582">
        <w:rPr>
          <w:highlight w:val="yellow"/>
        </w:rPr>
        <w:t>Closure of the Long Street and Broad Street onramps to I-71 Northbound.</w:t>
      </w:r>
    </w:p>
    <w:p w14:paraId="0F73461D" w14:textId="77777777" w:rsidR="002D2C5E" w:rsidRPr="00B13582" w:rsidRDefault="002D2C5E" w:rsidP="002D2C5E">
      <w:pPr>
        <w:numPr>
          <w:ilvl w:val="0"/>
          <w:numId w:val="23"/>
        </w:numPr>
        <w:rPr>
          <w:highlight w:val="yellow"/>
        </w:rPr>
      </w:pPr>
      <w:r w:rsidRPr="00B13582">
        <w:rPr>
          <w:highlight w:val="yellow"/>
        </w:rPr>
        <w:t>Closure of the I-71SB exit ramp to Spring Street.</w:t>
      </w:r>
    </w:p>
    <w:p w14:paraId="0F73461E" w14:textId="77777777" w:rsidR="003171BD" w:rsidRPr="00B13582" w:rsidRDefault="002D2C5E" w:rsidP="003171BD">
      <w:pPr>
        <w:numPr>
          <w:ilvl w:val="0"/>
          <w:numId w:val="23"/>
        </w:numPr>
        <w:rPr>
          <w:highlight w:val="yellow"/>
        </w:rPr>
      </w:pPr>
      <w:r w:rsidRPr="00B13582">
        <w:rPr>
          <w:highlight w:val="yellow"/>
        </w:rPr>
        <w:t>Cleveland Ave entrance ramps to I-71.</w:t>
      </w:r>
    </w:p>
    <w:p w14:paraId="0F73461F" w14:textId="77777777" w:rsidR="002D2C5E" w:rsidRPr="00B13582" w:rsidRDefault="002D2C5E" w:rsidP="002D2C5E">
      <w:pPr>
        <w:ind w:left="720"/>
        <w:rPr>
          <w:highlight w:val="yellow"/>
        </w:rPr>
      </w:pPr>
    </w:p>
    <w:p w14:paraId="0F734620" w14:textId="77777777" w:rsidR="00C07F9A" w:rsidRPr="00B13582" w:rsidRDefault="00C07F9A">
      <w:pPr>
        <w:keepNext/>
        <w:keepLines/>
        <w:ind w:left="720"/>
        <w:rPr>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5460"/>
        <w:gridCol w:w="2178"/>
      </w:tblGrid>
      <w:tr w:rsidR="002D2C5E" w:rsidRPr="00B13582" w14:paraId="0F734624" w14:textId="77777777" w:rsidTr="002D2C5E">
        <w:trPr>
          <w:jc w:val="center"/>
        </w:trPr>
        <w:tc>
          <w:tcPr>
            <w:tcW w:w="1110" w:type="dxa"/>
          </w:tcPr>
          <w:p w14:paraId="0F734621" w14:textId="77777777" w:rsidR="00C07F9A" w:rsidRPr="00B13582" w:rsidRDefault="00C07F9A">
            <w:pPr>
              <w:pStyle w:val="OmniPage1"/>
              <w:keepNext/>
              <w:keepLines/>
              <w:rPr>
                <w:highlight w:val="yellow"/>
              </w:rPr>
            </w:pPr>
          </w:p>
        </w:tc>
        <w:tc>
          <w:tcPr>
            <w:tcW w:w="5460" w:type="dxa"/>
          </w:tcPr>
          <w:p w14:paraId="0F734622" w14:textId="77777777" w:rsidR="00C07F9A" w:rsidRPr="00B13582" w:rsidRDefault="002D2C5E">
            <w:pPr>
              <w:pStyle w:val="Heading4"/>
              <w:keepNext/>
              <w:keepLines/>
              <w:jc w:val="center"/>
              <w:rPr>
                <w:highlight w:val="yellow"/>
              </w:rPr>
            </w:pPr>
            <w:r w:rsidRPr="00B13582">
              <w:rPr>
                <w:highlight w:val="yellow"/>
              </w:rPr>
              <w:t>Neighborhood Access</w:t>
            </w:r>
          </w:p>
        </w:tc>
        <w:tc>
          <w:tcPr>
            <w:tcW w:w="2178" w:type="dxa"/>
          </w:tcPr>
          <w:p w14:paraId="0F734623" w14:textId="77777777" w:rsidR="00C07F9A" w:rsidRPr="00B13582" w:rsidRDefault="002D2C5E">
            <w:pPr>
              <w:pStyle w:val="Heading4"/>
              <w:keepNext/>
              <w:keepLines/>
              <w:jc w:val="center"/>
              <w:rPr>
                <w:highlight w:val="yellow"/>
              </w:rPr>
            </w:pPr>
            <w:r w:rsidRPr="00B13582">
              <w:rPr>
                <w:highlight w:val="yellow"/>
              </w:rPr>
              <w:t>Percentage of Neighborhood Access Points</w:t>
            </w:r>
          </w:p>
        </w:tc>
      </w:tr>
      <w:tr w:rsidR="002D2C5E" w:rsidRPr="00B13582" w14:paraId="0F734628" w14:textId="77777777" w:rsidTr="002D2C5E">
        <w:trPr>
          <w:jc w:val="center"/>
        </w:trPr>
        <w:tc>
          <w:tcPr>
            <w:tcW w:w="1110" w:type="dxa"/>
          </w:tcPr>
          <w:p w14:paraId="0F734625" w14:textId="77777777" w:rsidR="00C07F9A" w:rsidRPr="00B13582" w:rsidRDefault="005200CB">
            <w:pPr>
              <w:keepNext/>
              <w:keepLines/>
              <w:rPr>
                <w:highlight w:val="yellow"/>
              </w:rPr>
            </w:pPr>
            <w:r w:rsidRPr="00B13582">
              <w:rPr>
                <w:highlight w:val="yellow"/>
              </w:rPr>
              <w:t>K</w:t>
            </w:r>
            <w:r w:rsidR="002D2C5E" w:rsidRPr="00B13582">
              <w:rPr>
                <w:highlight w:val="yellow"/>
              </w:rPr>
              <w:t>.1</w:t>
            </w:r>
          </w:p>
        </w:tc>
        <w:tc>
          <w:tcPr>
            <w:tcW w:w="5460" w:type="dxa"/>
          </w:tcPr>
          <w:p w14:paraId="0F734626" w14:textId="77777777" w:rsidR="00C07F9A" w:rsidRPr="00B13582" w:rsidRDefault="001A30C7">
            <w:pPr>
              <w:keepNext/>
              <w:keepLines/>
              <w:rPr>
                <w:highlight w:val="yellow"/>
              </w:rPr>
            </w:pPr>
            <w:r w:rsidRPr="00B13582">
              <w:rPr>
                <w:highlight w:val="yellow"/>
              </w:rPr>
              <w:t xml:space="preserve">Plan to reduce </w:t>
            </w:r>
            <w:r w:rsidR="002D2C5E" w:rsidRPr="00B13582">
              <w:rPr>
                <w:highlight w:val="yellow"/>
              </w:rPr>
              <w:t>Spring-Long Street Bridge Construction perio</w:t>
            </w:r>
            <w:r w:rsidRPr="00B13582">
              <w:rPr>
                <w:highlight w:val="yellow"/>
              </w:rPr>
              <w:t>d and maintain neighborhood connectivity.</w:t>
            </w:r>
          </w:p>
        </w:tc>
        <w:tc>
          <w:tcPr>
            <w:tcW w:w="2178" w:type="dxa"/>
          </w:tcPr>
          <w:p w14:paraId="0F734627" w14:textId="77777777" w:rsidR="00C07F9A" w:rsidRPr="00B13582" w:rsidRDefault="002D2C5E">
            <w:pPr>
              <w:keepNext/>
              <w:keepLines/>
              <w:jc w:val="center"/>
              <w:rPr>
                <w:highlight w:val="yellow"/>
              </w:rPr>
            </w:pPr>
            <w:r w:rsidRPr="00B13582">
              <w:rPr>
                <w:highlight w:val="yellow"/>
              </w:rPr>
              <w:t>50</w:t>
            </w:r>
          </w:p>
        </w:tc>
      </w:tr>
      <w:tr w:rsidR="002D2C5E" w:rsidRPr="00B13582" w14:paraId="0F73462C" w14:textId="77777777" w:rsidTr="002D2C5E">
        <w:trPr>
          <w:jc w:val="center"/>
        </w:trPr>
        <w:tc>
          <w:tcPr>
            <w:tcW w:w="1110" w:type="dxa"/>
          </w:tcPr>
          <w:p w14:paraId="0F734629" w14:textId="77777777" w:rsidR="00C07F9A" w:rsidRPr="00B13582" w:rsidRDefault="005200CB">
            <w:pPr>
              <w:keepNext/>
              <w:keepLines/>
              <w:rPr>
                <w:highlight w:val="yellow"/>
              </w:rPr>
            </w:pPr>
            <w:r w:rsidRPr="00B13582">
              <w:rPr>
                <w:highlight w:val="yellow"/>
              </w:rPr>
              <w:t>K</w:t>
            </w:r>
            <w:r w:rsidR="002D2C5E" w:rsidRPr="00B13582">
              <w:rPr>
                <w:highlight w:val="yellow"/>
              </w:rPr>
              <w:t>.2</w:t>
            </w:r>
          </w:p>
        </w:tc>
        <w:tc>
          <w:tcPr>
            <w:tcW w:w="5460" w:type="dxa"/>
          </w:tcPr>
          <w:p w14:paraId="0F73462A" w14:textId="77777777" w:rsidR="00C07F9A" w:rsidRPr="00B13582" w:rsidRDefault="001A30C7">
            <w:pPr>
              <w:keepNext/>
              <w:keepLines/>
              <w:rPr>
                <w:highlight w:val="yellow"/>
              </w:rPr>
            </w:pPr>
            <w:r w:rsidRPr="00B13582">
              <w:rPr>
                <w:highlight w:val="yellow"/>
              </w:rPr>
              <w:t xml:space="preserve">Plan to reduce </w:t>
            </w:r>
            <w:r w:rsidR="002D2C5E" w:rsidRPr="00B13582">
              <w:rPr>
                <w:highlight w:val="yellow"/>
              </w:rPr>
              <w:t xml:space="preserve">Broad St / Long St / Spring St / Cleveland ramp closure </w:t>
            </w:r>
            <w:r w:rsidR="0079785F" w:rsidRPr="00B13582">
              <w:rPr>
                <w:highlight w:val="yellow"/>
              </w:rPr>
              <w:t>period and maintain traffic movements during construction.</w:t>
            </w:r>
          </w:p>
        </w:tc>
        <w:tc>
          <w:tcPr>
            <w:tcW w:w="2178" w:type="dxa"/>
          </w:tcPr>
          <w:p w14:paraId="0F73462B" w14:textId="77777777" w:rsidR="00C07F9A" w:rsidRPr="00B13582" w:rsidRDefault="002D2C5E">
            <w:pPr>
              <w:keepNext/>
              <w:keepLines/>
              <w:jc w:val="center"/>
              <w:rPr>
                <w:highlight w:val="yellow"/>
              </w:rPr>
            </w:pPr>
            <w:r w:rsidRPr="00B13582">
              <w:rPr>
                <w:highlight w:val="yellow"/>
              </w:rPr>
              <w:t>50</w:t>
            </w:r>
          </w:p>
        </w:tc>
      </w:tr>
    </w:tbl>
    <w:p w14:paraId="0F73462D" w14:textId="77777777" w:rsidR="00CC256D" w:rsidRPr="00B13582" w:rsidRDefault="00CC256D" w:rsidP="002D2C5E">
      <w:pPr>
        <w:rPr>
          <w:highlight w:val="yellow"/>
        </w:rPr>
      </w:pPr>
    </w:p>
    <w:p w14:paraId="0F73462E" w14:textId="77777777" w:rsidR="00CC256D" w:rsidRDefault="00CC256D" w:rsidP="00CC256D">
      <w:pPr>
        <w:keepNext/>
        <w:keepLines/>
        <w:spacing w:after="120"/>
        <w:ind w:right="101"/>
      </w:pPr>
      <w:r w:rsidRPr="00B13582">
        <w:rPr>
          <w:highlight w:val="yellow"/>
        </w:rPr>
        <w:t>Bonus points for Neighborhood access will be awarded on a scale of 0-5 points, to the nearest tenth of a point, and added to the total of the Technical Proposal points. A Technical Proposal which receives no bonus points will still be considered responsive provided that all other criteria herein are met.</w:t>
      </w:r>
    </w:p>
    <w:p w14:paraId="0F734630" w14:textId="77777777" w:rsidR="00984717" w:rsidRPr="00127DB0" w:rsidRDefault="00984717" w:rsidP="00984717">
      <w:pPr>
        <w:pStyle w:val="Heading2"/>
      </w:pPr>
      <w:r w:rsidRPr="00127DB0">
        <w:t>4.1</w:t>
      </w:r>
      <w:r w:rsidR="005200CB">
        <w:t>3</w:t>
      </w:r>
      <w:r w:rsidR="005200CB">
        <w:tab/>
      </w:r>
      <w:r w:rsidR="009D161C">
        <w:t>Project Duration</w:t>
      </w:r>
      <w:r w:rsidR="005200CB">
        <w:t xml:space="preserve"> (PART L</w:t>
      </w:r>
      <w:r>
        <w:t>)</w:t>
      </w:r>
    </w:p>
    <w:p w14:paraId="0F734631" w14:textId="77777777" w:rsidR="00984717" w:rsidRDefault="00984717" w:rsidP="00984717">
      <w:pPr>
        <w:spacing w:after="120"/>
        <w:ind w:right="101"/>
      </w:pPr>
    </w:p>
    <w:p w14:paraId="0F734632" w14:textId="77777777" w:rsidR="00545AE4" w:rsidRDefault="00545AE4" w:rsidP="00984717">
      <w:pPr>
        <w:spacing w:after="120"/>
        <w:ind w:right="101"/>
      </w:pPr>
      <w:r>
        <w:t xml:space="preserve">Submit the total </w:t>
      </w:r>
      <w:r w:rsidR="00082EC0">
        <w:t>P</w:t>
      </w:r>
      <w:r>
        <w:t xml:space="preserve">roject </w:t>
      </w:r>
      <w:r w:rsidR="00082EC0">
        <w:t>D</w:t>
      </w:r>
      <w:r>
        <w:t xml:space="preserve">uration in weeks from </w:t>
      </w:r>
      <w:r w:rsidR="007B046D">
        <w:t>the execution of the contract</w:t>
      </w:r>
      <w:r>
        <w:t xml:space="preserve"> to completion date. This duration will be used to calculate the best value score as indicated in Section 3.</w:t>
      </w:r>
      <w:r w:rsidR="007B046D">
        <w:t>3</w:t>
      </w:r>
      <w:r>
        <w:t>.</w:t>
      </w:r>
    </w:p>
    <w:p w14:paraId="0F734633" w14:textId="77777777" w:rsidR="007B046D" w:rsidRDefault="00984717" w:rsidP="007B046D">
      <w:pPr>
        <w:spacing w:after="120"/>
        <w:ind w:right="101"/>
      </w:pPr>
      <w:r>
        <w:t>If the DBT proposed a</w:t>
      </w:r>
      <w:r w:rsidR="00AB35AD">
        <w:t xml:space="preserve"> shorter Project Duration </w:t>
      </w:r>
      <w:r>
        <w:t xml:space="preserve">in the SOQ submittal than what is published in the </w:t>
      </w:r>
      <w:r w:rsidR="00AB6E7D">
        <w:t>P</w:t>
      </w:r>
      <w:r w:rsidR="00545AE4">
        <w:t xml:space="preserve">roject </w:t>
      </w:r>
      <w:r w:rsidR="009D161C">
        <w:t>P</w:t>
      </w:r>
      <w:r w:rsidR="00545AE4">
        <w:t xml:space="preserve">roposal, the shorter duration </w:t>
      </w:r>
      <w:r>
        <w:t>must</w:t>
      </w:r>
      <w:r w:rsidR="00545AE4">
        <w:t xml:space="preserve"> be reflected in the Technical P</w:t>
      </w:r>
      <w:r>
        <w:t>r</w:t>
      </w:r>
      <w:r w:rsidR="00545AE4">
        <w:t xml:space="preserve">oposal.  If the DBT proposes a shorter duration </w:t>
      </w:r>
      <w:r>
        <w:t xml:space="preserve">than what is published in the </w:t>
      </w:r>
      <w:r w:rsidR="00AB6E7D">
        <w:t>P</w:t>
      </w:r>
      <w:r>
        <w:t xml:space="preserve">roject </w:t>
      </w:r>
      <w:r w:rsidR="009D161C">
        <w:t>P</w:t>
      </w:r>
      <w:r>
        <w:t xml:space="preserve">roposal, the </w:t>
      </w:r>
      <w:r w:rsidR="00545AE4">
        <w:t>shorter duration</w:t>
      </w:r>
      <w:r>
        <w:t xml:space="preserve"> will be </w:t>
      </w:r>
      <w:r w:rsidR="00545AE4">
        <w:t>used to calculate</w:t>
      </w:r>
      <w:r>
        <w:t xml:space="preserve"> the contractual project completion date.  </w:t>
      </w:r>
    </w:p>
    <w:p w14:paraId="0F734634" w14:textId="77777777" w:rsidR="00DC12CF" w:rsidRDefault="00DC12CF" w:rsidP="005B10D1">
      <w:pPr>
        <w:spacing w:after="120"/>
        <w:ind w:right="101"/>
      </w:pPr>
    </w:p>
    <w:p w14:paraId="0F734635" w14:textId="77777777" w:rsidR="009C08BA" w:rsidRPr="00127DB0" w:rsidRDefault="00127DB0" w:rsidP="00C7557C">
      <w:pPr>
        <w:pStyle w:val="Heading2"/>
      </w:pPr>
      <w:r w:rsidRPr="00127DB0">
        <w:t>4.</w:t>
      </w:r>
      <w:r w:rsidR="00D6590C" w:rsidRPr="00127DB0">
        <w:t>1</w:t>
      </w:r>
      <w:r w:rsidR="005200CB">
        <w:t>4</w:t>
      </w:r>
      <w:r w:rsidR="002E26E0">
        <w:tab/>
      </w:r>
      <w:r w:rsidR="009C08BA" w:rsidRPr="00127DB0">
        <w:t xml:space="preserve">ADDENDA </w:t>
      </w:r>
    </w:p>
    <w:p w14:paraId="0F734636" w14:textId="77777777" w:rsidR="009C08BA" w:rsidRPr="00916D93" w:rsidRDefault="009C08BA" w:rsidP="005B10D1">
      <w:pPr>
        <w:pStyle w:val="OmniPage4"/>
        <w:spacing w:after="120"/>
        <w:ind w:right="101"/>
      </w:pPr>
      <w:r>
        <w:t xml:space="preserve">Acknowledge receipt of all project </w:t>
      </w:r>
      <w:r w:rsidRPr="00916D93">
        <w:t xml:space="preserve">Addenda </w:t>
      </w:r>
      <w:r w:rsidR="008B4F59">
        <w:t>as outlined</w:t>
      </w:r>
      <w:r w:rsidR="00801D4D">
        <w:t xml:space="preserve"> </w:t>
      </w:r>
      <w:r>
        <w:t xml:space="preserve">in the </w:t>
      </w:r>
      <w:r w:rsidR="00AB6E7D">
        <w:t>P</w:t>
      </w:r>
      <w:r w:rsidR="009D161C">
        <w:t xml:space="preserve">roject </w:t>
      </w:r>
      <w:r>
        <w:t xml:space="preserve">Proposal. </w:t>
      </w:r>
    </w:p>
    <w:p w14:paraId="0F734637" w14:textId="77777777" w:rsidR="00C07F9A" w:rsidRDefault="009257E2">
      <w:pPr>
        <w:pStyle w:val="Heading2"/>
        <w:keepNext/>
        <w:keepLines/>
      </w:pPr>
      <w:bookmarkStart w:id="78" w:name="_Toc241461343"/>
      <w:bookmarkStart w:id="79" w:name="_Toc241465490"/>
      <w:r>
        <w:t>4.</w:t>
      </w:r>
      <w:r w:rsidR="00D6590C">
        <w:t>1</w:t>
      </w:r>
      <w:r w:rsidR="005200CB">
        <w:t>5</w:t>
      </w:r>
      <w:r w:rsidR="00D6590C" w:rsidRPr="00916D93">
        <w:t xml:space="preserve"> </w:t>
      </w:r>
      <w:r w:rsidR="00AF452F" w:rsidRPr="00916D93">
        <w:tab/>
      </w:r>
      <w:r w:rsidR="00750127" w:rsidRPr="00916D93">
        <w:t>TECHNICAL PROPOSAL SCORING</w:t>
      </w:r>
      <w:bookmarkEnd w:id="78"/>
      <w:bookmarkEnd w:id="79"/>
    </w:p>
    <w:p w14:paraId="0F734638" w14:textId="77777777" w:rsidR="00C07F9A" w:rsidRDefault="00750127">
      <w:pPr>
        <w:keepNext/>
        <w:keepLines/>
        <w:spacing w:after="120"/>
        <w:ind w:right="101"/>
      </w:pPr>
      <w:bookmarkStart w:id="80" w:name="_Toc241461344"/>
      <w:r w:rsidRPr="00916D93">
        <w:t xml:space="preserve">The following table provides a general indication of anticipated scoring </w:t>
      </w:r>
      <w:r w:rsidR="004E38E5" w:rsidRPr="00916D93">
        <w:t>of each evaluation criteria</w:t>
      </w:r>
      <w:r w:rsidR="00516216">
        <w:t>; not including bonus points or duration.</w:t>
      </w:r>
      <w:bookmarkEnd w:id="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gridCol w:w="2160"/>
      </w:tblGrid>
      <w:tr w:rsidR="00EB1A57" w:rsidRPr="0040783E" w14:paraId="0F73463B" w14:textId="77777777" w:rsidTr="00E6181C">
        <w:tc>
          <w:tcPr>
            <w:tcW w:w="7200" w:type="dxa"/>
          </w:tcPr>
          <w:p w14:paraId="0F734639" w14:textId="77777777" w:rsidR="00C07F9A" w:rsidRDefault="00EB1A57">
            <w:pPr>
              <w:pStyle w:val="Heading4"/>
              <w:keepNext/>
              <w:keepLines/>
              <w:jc w:val="center"/>
              <w:rPr>
                <w:sz w:val="22"/>
                <w:szCs w:val="22"/>
              </w:rPr>
            </w:pPr>
            <w:r w:rsidRPr="0040783E">
              <w:rPr>
                <w:sz w:val="22"/>
                <w:szCs w:val="22"/>
              </w:rPr>
              <w:t>Definition</w:t>
            </w:r>
          </w:p>
        </w:tc>
        <w:tc>
          <w:tcPr>
            <w:tcW w:w="2160" w:type="dxa"/>
          </w:tcPr>
          <w:p w14:paraId="0F73463A" w14:textId="77777777" w:rsidR="00C07F9A" w:rsidRDefault="00EB1A57">
            <w:pPr>
              <w:pStyle w:val="Heading4"/>
              <w:keepNext/>
              <w:keepLines/>
              <w:jc w:val="center"/>
              <w:rPr>
                <w:sz w:val="22"/>
                <w:szCs w:val="22"/>
              </w:rPr>
            </w:pPr>
            <w:r w:rsidRPr="0040783E">
              <w:rPr>
                <w:sz w:val="22"/>
                <w:szCs w:val="22"/>
              </w:rPr>
              <w:t>Scoring Range (percentage)</w:t>
            </w:r>
          </w:p>
        </w:tc>
      </w:tr>
      <w:tr w:rsidR="00EB1A57" w:rsidRPr="0040783E" w14:paraId="0F734641" w14:textId="77777777" w:rsidTr="00E6181C">
        <w:tc>
          <w:tcPr>
            <w:tcW w:w="7200" w:type="dxa"/>
          </w:tcPr>
          <w:p w14:paraId="0F73463C" w14:textId="77777777" w:rsidR="00C07F9A" w:rsidRDefault="00EB1A57">
            <w:pPr>
              <w:pStyle w:val="CommentText"/>
              <w:keepNext/>
              <w:keepLines/>
              <w:rPr>
                <w:sz w:val="22"/>
                <w:szCs w:val="22"/>
              </w:rPr>
            </w:pPr>
            <w:r w:rsidRPr="0040783E">
              <w:rPr>
                <w:sz w:val="22"/>
                <w:szCs w:val="22"/>
              </w:rPr>
              <w:t>The Technical Proposal demonstrates an approach that is considered to significantly exceed the RFP requirements/objectives in a beneficial way (providing advantages, benefits, or added value to the Project) and that provides a consistently outstanding level of quality. In order to meet the criteria for this scoring range the Technical Proposal must have at least one of the following:</w:t>
            </w:r>
          </w:p>
          <w:p w14:paraId="0F73463D" w14:textId="77777777" w:rsidR="00C07F9A" w:rsidRDefault="00EB1A57">
            <w:pPr>
              <w:pStyle w:val="CommentText"/>
              <w:keepNext/>
              <w:keepLines/>
              <w:numPr>
                <w:ilvl w:val="0"/>
                <w:numId w:val="28"/>
              </w:numPr>
              <w:rPr>
                <w:sz w:val="22"/>
                <w:szCs w:val="22"/>
              </w:rPr>
            </w:pPr>
            <w:r w:rsidRPr="0040783E">
              <w:rPr>
                <w:sz w:val="22"/>
                <w:szCs w:val="22"/>
              </w:rPr>
              <w:t xml:space="preserve"> Two or more significant strengths even though a single minor weakness may exist.</w:t>
            </w:r>
          </w:p>
          <w:p w14:paraId="0F73463E" w14:textId="77777777" w:rsidR="00C07F9A" w:rsidRDefault="00EB1A57">
            <w:pPr>
              <w:pStyle w:val="CommentText"/>
              <w:keepNext/>
              <w:keepLines/>
              <w:numPr>
                <w:ilvl w:val="0"/>
                <w:numId w:val="28"/>
              </w:numPr>
              <w:rPr>
                <w:sz w:val="22"/>
                <w:szCs w:val="22"/>
              </w:rPr>
            </w:pPr>
            <w:r w:rsidRPr="0040783E">
              <w:rPr>
                <w:sz w:val="22"/>
                <w:szCs w:val="22"/>
              </w:rPr>
              <w:t xml:space="preserve"> A significant strength and no weaknesses.</w:t>
            </w:r>
          </w:p>
          <w:p w14:paraId="0F73463F" w14:textId="77777777" w:rsidR="00C07F9A" w:rsidRDefault="00EB1A57">
            <w:pPr>
              <w:pStyle w:val="CommentText"/>
              <w:keepNext/>
              <w:keepLines/>
              <w:numPr>
                <w:ilvl w:val="0"/>
                <w:numId w:val="28"/>
              </w:numPr>
              <w:rPr>
                <w:sz w:val="22"/>
                <w:szCs w:val="22"/>
              </w:rPr>
            </w:pPr>
            <w:r w:rsidRPr="0040783E">
              <w:rPr>
                <w:sz w:val="22"/>
                <w:szCs w:val="22"/>
              </w:rPr>
              <w:t xml:space="preserve"> Three or more strengths and no weaknesses.</w:t>
            </w:r>
          </w:p>
        </w:tc>
        <w:tc>
          <w:tcPr>
            <w:tcW w:w="2160" w:type="dxa"/>
          </w:tcPr>
          <w:p w14:paraId="0F734640" w14:textId="77777777" w:rsidR="00C07F9A" w:rsidRDefault="00EB1A57">
            <w:pPr>
              <w:keepNext/>
              <w:keepLines/>
              <w:jc w:val="center"/>
              <w:rPr>
                <w:sz w:val="22"/>
                <w:szCs w:val="22"/>
              </w:rPr>
            </w:pPr>
            <w:r w:rsidRPr="0040783E">
              <w:rPr>
                <w:sz w:val="22"/>
                <w:szCs w:val="22"/>
              </w:rPr>
              <w:t>9</w:t>
            </w:r>
            <w:r>
              <w:rPr>
                <w:sz w:val="22"/>
                <w:szCs w:val="22"/>
              </w:rPr>
              <w:t>0</w:t>
            </w:r>
            <w:r w:rsidRPr="0040783E">
              <w:rPr>
                <w:sz w:val="22"/>
                <w:szCs w:val="22"/>
              </w:rPr>
              <w:t>-100</w:t>
            </w:r>
          </w:p>
        </w:tc>
      </w:tr>
      <w:tr w:rsidR="00EB1A57" w:rsidRPr="0040783E" w14:paraId="0F734646" w14:textId="77777777" w:rsidTr="00E6181C">
        <w:tc>
          <w:tcPr>
            <w:tcW w:w="7200" w:type="dxa"/>
          </w:tcPr>
          <w:p w14:paraId="0F734642" w14:textId="77777777" w:rsidR="00C07F9A" w:rsidRDefault="00EB1A57">
            <w:pPr>
              <w:pStyle w:val="CommentText"/>
              <w:keepNext/>
              <w:keepLines/>
              <w:rPr>
                <w:sz w:val="22"/>
                <w:szCs w:val="22"/>
              </w:rPr>
            </w:pPr>
            <w:r w:rsidRPr="0040783E">
              <w:rPr>
                <w:sz w:val="22"/>
                <w:szCs w:val="22"/>
              </w:rPr>
              <w:t>The Technical Proposal demonstrates an approach that is considered to exceed the RFP requirements/objectives in a beneficial way (providing advantages, benefits, or added value to the Project) and offers a generally better than acceptable quality. In order to meet the criteria for this scoring range the Technical Proposal must be determined to have at least one of the following:</w:t>
            </w:r>
          </w:p>
          <w:p w14:paraId="0F734643" w14:textId="77777777" w:rsidR="00C07F9A" w:rsidRDefault="00EB1A57">
            <w:pPr>
              <w:pStyle w:val="CommentText"/>
              <w:keepNext/>
              <w:keepLines/>
              <w:numPr>
                <w:ilvl w:val="0"/>
                <w:numId w:val="28"/>
              </w:numPr>
              <w:rPr>
                <w:sz w:val="22"/>
                <w:szCs w:val="22"/>
              </w:rPr>
            </w:pPr>
            <w:r w:rsidRPr="0040783E">
              <w:rPr>
                <w:sz w:val="22"/>
                <w:szCs w:val="22"/>
              </w:rPr>
              <w:t>A significant strength even though minor weakness may exist.</w:t>
            </w:r>
          </w:p>
          <w:p w14:paraId="0F734644" w14:textId="77777777" w:rsidR="00C07F9A" w:rsidRDefault="00EB1A57">
            <w:pPr>
              <w:pStyle w:val="CommentText"/>
              <w:keepNext/>
              <w:keepLines/>
              <w:numPr>
                <w:ilvl w:val="0"/>
                <w:numId w:val="28"/>
              </w:numPr>
              <w:rPr>
                <w:sz w:val="22"/>
                <w:szCs w:val="22"/>
              </w:rPr>
            </w:pPr>
            <w:r w:rsidRPr="0040783E">
              <w:rPr>
                <w:sz w:val="22"/>
                <w:szCs w:val="22"/>
              </w:rPr>
              <w:t>At least three strengths and no significant weaknesses.</w:t>
            </w:r>
          </w:p>
        </w:tc>
        <w:tc>
          <w:tcPr>
            <w:tcW w:w="2160" w:type="dxa"/>
          </w:tcPr>
          <w:p w14:paraId="0F734645" w14:textId="77777777" w:rsidR="00C07F9A" w:rsidRDefault="00EB1A57">
            <w:pPr>
              <w:keepNext/>
              <w:keepLines/>
              <w:jc w:val="center"/>
              <w:rPr>
                <w:sz w:val="22"/>
                <w:szCs w:val="22"/>
              </w:rPr>
            </w:pPr>
            <w:r w:rsidRPr="0040783E">
              <w:rPr>
                <w:sz w:val="22"/>
                <w:szCs w:val="22"/>
              </w:rPr>
              <w:t>80-89</w:t>
            </w:r>
          </w:p>
        </w:tc>
      </w:tr>
      <w:tr w:rsidR="00EB1A57" w:rsidRPr="0040783E" w14:paraId="0F734649" w14:textId="77777777" w:rsidTr="00E6181C">
        <w:tc>
          <w:tcPr>
            <w:tcW w:w="7200" w:type="dxa"/>
          </w:tcPr>
          <w:p w14:paraId="0F734647" w14:textId="77777777" w:rsidR="00C07F9A" w:rsidRDefault="00EB1A57">
            <w:pPr>
              <w:pStyle w:val="CommentText"/>
              <w:keepNext/>
              <w:keepLines/>
              <w:rPr>
                <w:sz w:val="22"/>
                <w:szCs w:val="22"/>
              </w:rPr>
            </w:pPr>
            <w:r w:rsidRPr="0040783E">
              <w:rPr>
                <w:sz w:val="22"/>
                <w:szCs w:val="22"/>
              </w:rPr>
              <w:t>The Technical Proposal demonstrates an approach that is considered to meet the RFP requirements/objectives and offers an acceptable level of quality. In order to meet the criteria for this scoring range the Technical Proposal must be determined to have one or more strengths even though minor weaknesses may exist. Technical Proposals with no strengths and no weaknesses will also fall in this category and receive a score of 70.</w:t>
            </w:r>
          </w:p>
        </w:tc>
        <w:tc>
          <w:tcPr>
            <w:tcW w:w="2160" w:type="dxa"/>
          </w:tcPr>
          <w:p w14:paraId="0F734648" w14:textId="77777777" w:rsidR="00C07F9A" w:rsidRDefault="00EB1A57">
            <w:pPr>
              <w:keepNext/>
              <w:keepLines/>
              <w:jc w:val="center"/>
              <w:rPr>
                <w:sz w:val="22"/>
                <w:szCs w:val="22"/>
              </w:rPr>
            </w:pPr>
            <w:r w:rsidRPr="0040783E">
              <w:rPr>
                <w:sz w:val="22"/>
                <w:szCs w:val="22"/>
              </w:rPr>
              <w:t>70-79</w:t>
            </w:r>
          </w:p>
        </w:tc>
      </w:tr>
      <w:tr w:rsidR="00EB1A57" w:rsidRPr="0040783E" w14:paraId="0F73464E" w14:textId="77777777" w:rsidTr="00E6181C">
        <w:tc>
          <w:tcPr>
            <w:tcW w:w="7200" w:type="dxa"/>
          </w:tcPr>
          <w:p w14:paraId="0F73464A" w14:textId="77777777" w:rsidR="00C07F9A" w:rsidRDefault="00EB1A57">
            <w:pPr>
              <w:pStyle w:val="CommentText"/>
              <w:keepNext/>
              <w:keepLines/>
              <w:rPr>
                <w:sz w:val="22"/>
                <w:szCs w:val="22"/>
              </w:rPr>
            </w:pPr>
            <w:r w:rsidRPr="0040783E">
              <w:rPr>
                <w:sz w:val="22"/>
                <w:szCs w:val="22"/>
              </w:rPr>
              <w:t>The Technical Proposal demonstrates an approach which is marginally acceptable. In order to meet the criteria for this scoring range the Technical Proposal must be determined to have one of the following:</w:t>
            </w:r>
          </w:p>
          <w:p w14:paraId="0F73464B" w14:textId="77777777" w:rsidR="00C07F9A" w:rsidRDefault="00EB1A57">
            <w:pPr>
              <w:pStyle w:val="CommentText"/>
              <w:keepNext/>
              <w:keepLines/>
              <w:numPr>
                <w:ilvl w:val="0"/>
                <w:numId w:val="28"/>
              </w:numPr>
              <w:rPr>
                <w:sz w:val="22"/>
                <w:szCs w:val="22"/>
              </w:rPr>
            </w:pPr>
            <w:r w:rsidRPr="0040783E">
              <w:rPr>
                <w:sz w:val="22"/>
                <w:szCs w:val="22"/>
              </w:rPr>
              <w:t>No strengths and minor weaknesses.</w:t>
            </w:r>
          </w:p>
          <w:p w14:paraId="0F73464C" w14:textId="77777777" w:rsidR="00C07F9A" w:rsidRDefault="00EB1A57">
            <w:pPr>
              <w:pStyle w:val="CommentText"/>
              <w:keepNext/>
              <w:keepLines/>
              <w:numPr>
                <w:ilvl w:val="0"/>
                <w:numId w:val="28"/>
              </w:numPr>
              <w:rPr>
                <w:sz w:val="22"/>
                <w:szCs w:val="22"/>
              </w:rPr>
            </w:pPr>
            <w:proofErr w:type="gramStart"/>
            <w:r w:rsidRPr="0040783E">
              <w:rPr>
                <w:sz w:val="22"/>
                <w:szCs w:val="22"/>
              </w:rPr>
              <w:t>One strength</w:t>
            </w:r>
            <w:proofErr w:type="gramEnd"/>
            <w:r w:rsidRPr="0040783E">
              <w:rPr>
                <w:sz w:val="22"/>
                <w:szCs w:val="22"/>
              </w:rPr>
              <w:t xml:space="preserve"> and a significant weakness.</w:t>
            </w:r>
          </w:p>
        </w:tc>
        <w:tc>
          <w:tcPr>
            <w:tcW w:w="2160" w:type="dxa"/>
          </w:tcPr>
          <w:p w14:paraId="0F73464D" w14:textId="77777777" w:rsidR="00C07F9A" w:rsidRDefault="00EB1A57">
            <w:pPr>
              <w:keepNext/>
              <w:keepLines/>
              <w:jc w:val="center"/>
              <w:rPr>
                <w:sz w:val="22"/>
                <w:szCs w:val="22"/>
              </w:rPr>
            </w:pPr>
            <w:r w:rsidRPr="0040783E">
              <w:rPr>
                <w:sz w:val="22"/>
                <w:szCs w:val="22"/>
              </w:rPr>
              <w:t>60-69</w:t>
            </w:r>
          </w:p>
        </w:tc>
      </w:tr>
      <w:tr w:rsidR="00EB1A57" w:rsidRPr="0040783E" w14:paraId="0F734655" w14:textId="77777777" w:rsidTr="00E6181C">
        <w:tc>
          <w:tcPr>
            <w:tcW w:w="7200" w:type="dxa"/>
          </w:tcPr>
          <w:p w14:paraId="0F73464F" w14:textId="77777777" w:rsidR="00C07F9A" w:rsidRDefault="00C07F9A">
            <w:pPr>
              <w:keepNext/>
              <w:keepLines/>
              <w:rPr>
                <w:sz w:val="22"/>
                <w:szCs w:val="22"/>
              </w:rPr>
            </w:pPr>
          </w:p>
          <w:p w14:paraId="0F734650" w14:textId="77777777" w:rsidR="00C07F9A" w:rsidRDefault="00EB1A57">
            <w:pPr>
              <w:pStyle w:val="CommentText"/>
              <w:keepNext/>
              <w:keepLines/>
              <w:rPr>
                <w:sz w:val="22"/>
                <w:szCs w:val="22"/>
              </w:rPr>
            </w:pPr>
            <w:r w:rsidRPr="0040783E">
              <w:rPr>
                <w:sz w:val="22"/>
                <w:szCs w:val="22"/>
              </w:rPr>
              <w:t>The Technical Proposal demonstrates an approach that demonstrates an unacceptable level of quality. In order to meet the criteria for the scoring range the Technical Proposal must have one of the following:</w:t>
            </w:r>
          </w:p>
          <w:p w14:paraId="0F734651" w14:textId="77777777" w:rsidR="00C07F9A" w:rsidRDefault="00EB1A57">
            <w:pPr>
              <w:pStyle w:val="CommentText"/>
              <w:keepNext/>
              <w:keepLines/>
              <w:rPr>
                <w:sz w:val="22"/>
                <w:szCs w:val="22"/>
              </w:rPr>
            </w:pPr>
            <w:r w:rsidRPr="0040783E">
              <w:rPr>
                <w:sz w:val="22"/>
                <w:szCs w:val="22"/>
              </w:rPr>
              <w:t>- No strengths and one or more significant weaknesses.</w:t>
            </w:r>
          </w:p>
          <w:p w14:paraId="0F734652" w14:textId="77777777" w:rsidR="00C07F9A" w:rsidRDefault="00EB1A57">
            <w:pPr>
              <w:keepNext/>
              <w:keepLines/>
              <w:rPr>
                <w:sz w:val="22"/>
                <w:szCs w:val="22"/>
              </w:rPr>
            </w:pPr>
            <w:r w:rsidRPr="0040783E">
              <w:rPr>
                <w:sz w:val="22"/>
                <w:szCs w:val="22"/>
              </w:rPr>
              <w:t>- No strengths and three or more minor weaknesses</w:t>
            </w:r>
          </w:p>
          <w:p w14:paraId="0F734653" w14:textId="77777777" w:rsidR="00C07F9A" w:rsidRDefault="00EB1A57">
            <w:pPr>
              <w:keepNext/>
              <w:keepLines/>
              <w:rPr>
                <w:sz w:val="22"/>
                <w:szCs w:val="22"/>
              </w:rPr>
            </w:pPr>
            <w:r w:rsidRPr="0040783E">
              <w:rPr>
                <w:sz w:val="22"/>
                <w:szCs w:val="22"/>
              </w:rPr>
              <w:t xml:space="preserve">The Technical Proposal demonstrates an approach that contains no strengths and minor and/or significant weaknesses. </w:t>
            </w:r>
          </w:p>
        </w:tc>
        <w:tc>
          <w:tcPr>
            <w:tcW w:w="2160" w:type="dxa"/>
          </w:tcPr>
          <w:p w14:paraId="0F734654" w14:textId="77777777" w:rsidR="00C07F9A" w:rsidRDefault="00EB1A57">
            <w:pPr>
              <w:keepNext/>
              <w:keepLines/>
              <w:jc w:val="center"/>
              <w:rPr>
                <w:sz w:val="22"/>
                <w:szCs w:val="22"/>
              </w:rPr>
            </w:pPr>
            <w:r w:rsidRPr="0040783E">
              <w:rPr>
                <w:sz w:val="22"/>
                <w:szCs w:val="22"/>
              </w:rPr>
              <w:t>0-59</w:t>
            </w:r>
          </w:p>
        </w:tc>
      </w:tr>
    </w:tbl>
    <w:p w14:paraId="0F734656" w14:textId="77777777" w:rsidR="00C07F9A" w:rsidRDefault="00C07F9A">
      <w:pPr>
        <w:pStyle w:val="OmniPage2"/>
        <w:keepNext/>
        <w:keepLines/>
        <w:rPr>
          <w:sz w:val="22"/>
          <w:szCs w:val="22"/>
        </w:rPr>
      </w:pPr>
    </w:p>
    <w:p w14:paraId="0F734657" w14:textId="77777777" w:rsidR="00215796" w:rsidRPr="002C0310" w:rsidRDefault="00EB1A57" w:rsidP="002C0310">
      <w:pPr>
        <w:pStyle w:val="OmniPage2"/>
        <w:rPr>
          <w:sz w:val="22"/>
          <w:szCs w:val="22"/>
        </w:rPr>
      </w:pPr>
      <w:r w:rsidRPr="0040783E">
        <w:rPr>
          <w:sz w:val="22"/>
          <w:szCs w:val="22"/>
        </w:rPr>
        <w:t xml:space="preserve">Within each scoring range, points will be based on a balance of the relative significance </w:t>
      </w:r>
      <w:r>
        <w:rPr>
          <w:sz w:val="22"/>
          <w:szCs w:val="22"/>
        </w:rPr>
        <w:t xml:space="preserve">of the strengths and weaknesses. </w:t>
      </w:r>
      <w:r w:rsidRPr="0040783E">
        <w:rPr>
          <w:sz w:val="22"/>
          <w:szCs w:val="22"/>
        </w:rPr>
        <w:t xml:space="preserve">Points may be assigned to the nearest tenth of a point. </w:t>
      </w:r>
      <w:r w:rsidR="00215796">
        <w:rPr>
          <w:sz w:val="22"/>
          <w:szCs w:val="22"/>
        </w:rPr>
        <w:t xml:space="preserve"> </w:t>
      </w:r>
      <w:r w:rsidR="0048692E" w:rsidRPr="00581364">
        <w:rPr>
          <w:bCs/>
          <w:sz w:val="22"/>
          <w:szCs w:val="22"/>
        </w:rPr>
        <w:t xml:space="preserve">DBTs are encouraged to exceed the scope if they seek a score </w:t>
      </w:r>
      <w:r w:rsidR="00DD1654">
        <w:rPr>
          <w:bCs/>
          <w:sz w:val="22"/>
          <w:szCs w:val="22"/>
        </w:rPr>
        <w:t>above</w:t>
      </w:r>
      <w:r w:rsidR="0048692E" w:rsidRPr="00581364">
        <w:rPr>
          <w:bCs/>
          <w:sz w:val="22"/>
          <w:szCs w:val="22"/>
        </w:rPr>
        <w:t xml:space="preserve"> </w:t>
      </w:r>
      <w:r w:rsidR="00215796">
        <w:rPr>
          <w:bCs/>
          <w:sz w:val="22"/>
          <w:szCs w:val="22"/>
        </w:rPr>
        <w:t>70</w:t>
      </w:r>
      <w:r w:rsidR="0048692E" w:rsidRPr="00581364">
        <w:rPr>
          <w:bCs/>
          <w:sz w:val="22"/>
          <w:szCs w:val="22"/>
        </w:rPr>
        <w:t xml:space="preserve">. </w:t>
      </w:r>
    </w:p>
    <w:p w14:paraId="0F734658" w14:textId="77777777" w:rsidR="00A61325" w:rsidRDefault="00A61325" w:rsidP="005B10D1">
      <w:pPr>
        <w:pStyle w:val="OmniPage2"/>
        <w:spacing w:after="120"/>
      </w:pPr>
    </w:p>
    <w:p w14:paraId="0F734659" w14:textId="77777777" w:rsidR="008D41C8" w:rsidRPr="00916D93" w:rsidRDefault="009257E2" w:rsidP="00C7557C">
      <w:pPr>
        <w:pStyle w:val="Heading2"/>
      </w:pPr>
      <w:r>
        <w:t>4.</w:t>
      </w:r>
      <w:r w:rsidR="00314BF9">
        <w:t>1</w:t>
      </w:r>
      <w:bookmarkStart w:id="81" w:name="_Toc241461363"/>
      <w:bookmarkStart w:id="82" w:name="_Toc241465491"/>
      <w:r w:rsidR="005200CB">
        <w:t>6</w:t>
      </w:r>
      <w:r w:rsidR="00750127" w:rsidRPr="00916D93">
        <w:tab/>
      </w:r>
      <w:r w:rsidR="007E5C1E">
        <w:t>FORMAT OF TECHNIC</w:t>
      </w:r>
      <w:r w:rsidR="00AF452F" w:rsidRPr="00916D93">
        <w:t>AL PROPOSALS</w:t>
      </w:r>
      <w:bookmarkEnd w:id="81"/>
      <w:bookmarkEnd w:id="82"/>
    </w:p>
    <w:p w14:paraId="0F73465A" w14:textId="77777777" w:rsidR="00EB6788" w:rsidRDefault="00971C44" w:rsidP="005B10D1">
      <w:pPr>
        <w:spacing w:after="120"/>
      </w:pPr>
      <w:bookmarkStart w:id="83" w:name="_Toc241461364"/>
      <w:r w:rsidRPr="00916D93">
        <w:t>Technical Pro</w:t>
      </w:r>
      <w:r w:rsidR="00DC12CF" w:rsidRPr="00916D93">
        <w:t>posal text shall be limited to 75</w:t>
      </w:r>
      <w:r w:rsidRPr="00916D93">
        <w:t xml:space="preserve"> pages. An unlimited number of additional exhibits, plans, </w:t>
      </w:r>
      <w:r w:rsidR="00C07F9A">
        <w:t>CPM Schedule printouts</w:t>
      </w:r>
      <w:r w:rsidR="00EB1A57">
        <w:t>, resumes</w:t>
      </w:r>
      <w:r w:rsidRPr="00916D93">
        <w:t xml:space="preserve"> and figures will be accepted as appendices. However, the DBTs are encouraged to be as concise as possible.</w:t>
      </w:r>
      <w:bookmarkEnd w:id="83"/>
    </w:p>
    <w:p w14:paraId="0F73465B" w14:textId="77777777" w:rsidR="00EB1A57" w:rsidRPr="00916D93" w:rsidRDefault="00EB1A57" w:rsidP="005B10D1">
      <w:pPr>
        <w:spacing w:after="120"/>
      </w:pPr>
      <w:r>
        <w:t>Technical Proposals must be organized based on the Parts (e.g., A, B, C, etc.) and components (e.g., A.1, A.2, etc.) listed in Section 4.</w:t>
      </w:r>
    </w:p>
    <w:p w14:paraId="0F73465C" w14:textId="77777777" w:rsidR="006F79BD" w:rsidRPr="00916D93" w:rsidRDefault="006F79BD" w:rsidP="005B10D1">
      <w:pPr>
        <w:spacing w:after="120"/>
      </w:pPr>
      <w:r w:rsidRPr="00916D93">
        <w:t xml:space="preserve">A page shall be </w:t>
      </w:r>
      <w:r>
        <w:t>11” x 17”</w:t>
      </w:r>
      <w:r w:rsidRPr="00916D93">
        <w:t xml:space="preserve"> printed on one side only. Font sh</w:t>
      </w:r>
      <w:r w:rsidR="00175203">
        <w:t>ould</w:t>
      </w:r>
      <w:r w:rsidRPr="00916D93">
        <w:t xml:space="preserve"> be at least 12 point in Times New Roman</w:t>
      </w:r>
      <w:r w:rsidR="00175203">
        <w:t xml:space="preserve"> or similar</w:t>
      </w:r>
      <w:r w:rsidRPr="00916D93">
        <w:t>. Margins sh</w:t>
      </w:r>
      <w:r w:rsidR="00175203">
        <w:t>ould</w:t>
      </w:r>
      <w:r w:rsidRPr="00916D93">
        <w:t xml:space="preserve"> be at least 1” all around.</w:t>
      </w:r>
    </w:p>
    <w:p w14:paraId="0F73465D" w14:textId="77777777" w:rsidR="006F79BD" w:rsidRPr="00916D93" w:rsidRDefault="006F79BD" w:rsidP="005B10D1">
      <w:pPr>
        <w:spacing w:after="120"/>
      </w:pPr>
      <w:r w:rsidRPr="00916D93">
        <w:t>If dividers are used and contain project information, they will be counted towards the maximum number of pages. Fold</w:t>
      </w:r>
      <w:r w:rsidRPr="00916D93">
        <w:softHyphen/>
        <w:t>out pages are not allowed.</w:t>
      </w:r>
    </w:p>
    <w:p w14:paraId="0F73465E" w14:textId="77777777" w:rsidR="006F79BD" w:rsidRPr="00916D93" w:rsidRDefault="006F79BD" w:rsidP="005B10D1">
      <w:pPr>
        <w:spacing w:after="120"/>
      </w:pPr>
      <w:r w:rsidRPr="00916D93">
        <w:t>Submissions exceeding the page limitations or failing to follow the section format instructions outlined above will be rejected.</w:t>
      </w:r>
    </w:p>
    <w:p w14:paraId="0F73465F" w14:textId="77777777" w:rsidR="006F79BD" w:rsidRPr="00916D93" w:rsidRDefault="006F79BD" w:rsidP="005B10D1">
      <w:pPr>
        <w:spacing w:after="120"/>
      </w:pPr>
      <w:r w:rsidRPr="00916D93">
        <w:t xml:space="preserve">Graphics </w:t>
      </w:r>
      <w:r w:rsidR="0097052D">
        <w:t>sh</w:t>
      </w:r>
      <w:r w:rsidR="00175203">
        <w:t>ould</w:t>
      </w:r>
      <w:r w:rsidRPr="00916D93">
        <w:t xml:space="preserve"> conform to the other format requirements listed.</w:t>
      </w:r>
    </w:p>
    <w:p w14:paraId="0F734660" w14:textId="77777777" w:rsidR="00B6350C" w:rsidRDefault="00B6350C" w:rsidP="005B10D1">
      <w:pPr>
        <w:spacing w:after="120"/>
      </w:pPr>
      <w:bookmarkStart w:id="84" w:name="_Toc241461365"/>
      <w:r w:rsidRPr="00B6350C">
        <w:t xml:space="preserve">Submit fifty (50) sequentially numbered paper copies of the Technical Proposal and </w:t>
      </w:r>
      <w:proofErr w:type="gramStart"/>
      <w:r w:rsidR="00175203">
        <w:t>one</w:t>
      </w:r>
      <w:r w:rsidRPr="00B6350C">
        <w:t xml:space="preserve"> CDs/DVDs containing the Technical Proposal in PDF or TIF format</w:t>
      </w:r>
      <w:proofErr w:type="gramEnd"/>
      <w:r w:rsidRPr="00B6350C">
        <w:t>.</w:t>
      </w:r>
      <w:bookmarkEnd w:id="84"/>
      <w:r w:rsidRPr="00B6350C">
        <w:t xml:space="preserve"> </w:t>
      </w:r>
    </w:p>
    <w:p w14:paraId="0F734661" w14:textId="77777777" w:rsidR="008D41C8" w:rsidRPr="00916D93" w:rsidRDefault="008D41C8" w:rsidP="0003698E">
      <w:pPr>
        <w:pStyle w:val="OmniPage2"/>
      </w:pPr>
    </w:p>
    <w:p w14:paraId="0F734662" w14:textId="77777777" w:rsidR="00D3404C" w:rsidRPr="00916D93" w:rsidRDefault="00516B84" w:rsidP="00B066FD">
      <w:pPr>
        <w:pStyle w:val="Heading1"/>
        <w:spacing w:after="120"/>
        <w:ind w:right="101"/>
      </w:pPr>
      <w:bookmarkStart w:id="85" w:name="_Toc241461366"/>
      <w:bookmarkStart w:id="86" w:name="_Toc241465341"/>
      <w:bookmarkStart w:id="87" w:name="_Toc241465350"/>
      <w:bookmarkStart w:id="88" w:name="_Toc241465492"/>
      <w:bookmarkStart w:id="89" w:name="_Toc248057025"/>
      <w:r w:rsidRPr="00916D93">
        <w:t>5.0</w:t>
      </w:r>
      <w:r w:rsidRPr="00916D93">
        <w:tab/>
        <w:t>ORAL INTERVIEWS</w:t>
      </w:r>
      <w:bookmarkEnd w:id="85"/>
      <w:bookmarkEnd w:id="86"/>
      <w:bookmarkEnd w:id="87"/>
      <w:bookmarkEnd w:id="88"/>
      <w:bookmarkEnd w:id="89"/>
    </w:p>
    <w:p w14:paraId="0F734663" w14:textId="77777777" w:rsidR="00197FE1" w:rsidRDefault="00197FE1" w:rsidP="00C7557C">
      <w:pPr>
        <w:pStyle w:val="Heading2"/>
      </w:pPr>
      <w:bookmarkStart w:id="90" w:name="_Toc241465493"/>
      <w:r w:rsidRPr="00916D93">
        <w:t xml:space="preserve">5.1 </w:t>
      </w:r>
      <w:r w:rsidRPr="00916D93">
        <w:tab/>
        <w:t>CONTENT</w:t>
      </w:r>
      <w:bookmarkEnd w:id="90"/>
    </w:p>
    <w:p w14:paraId="0F734664" w14:textId="77777777" w:rsidR="00516B84" w:rsidRPr="00916D93" w:rsidRDefault="00AF5CBC" w:rsidP="00B066FD">
      <w:pPr>
        <w:spacing w:after="120"/>
        <w:ind w:right="101"/>
      </w:pPr>
      <w:r w:rsidRPr="00916D93">
        <w:t>DBTs</w:t>
      </w:r>
      <w:r w:rsidR="00516B84" w:rsidRPr="00916D93">
        <w:t xml:space="preserve"> </w:t>
      </w:r>
      <w:r w:rsidR="003E2E70">
        <w:t>may be asked to</w:t>
      </w:r>
      <w:r w:rsidR="003E2E70" w:rsidRPr="00916D93">
        <w:t xml:space="preserve"> </w:t>
      </w:r>
      <w:r w:rsidR="00516B84" w:rsidRPr="00916D93">
        <w:t>part</w:t>
      </w:r>
      <w:r w:rsidR="000D322E" w:rsidRPr="00916D93">
        <w:t xml:space="preserve">icipate in </w:t>
      </w:r>
      <w:r w:rsidR="003E2E70">
        <w:t xml:space="preserve">one or more </w:t>
      </w:r>
      <w:r w:rsidR="000D322E" w:rsidRPr="00916D93">
        <w:t>oral interview</w:t>
      </w:r>
      <w:r w:rsidR="00EB1A57">
        <w:t>s</w:t>
      </w:r>
      <w:r w:rsidR="000D322E" w:rsidRPr="00916D93">
        <w:t xml:space="preserve">. </w:t>
      </w:r>
    </w:p>
    <w:p w14:paraId="0F734665" w14:textId="77777777" w:rsidR="003E2E70" w:rsidRDefault="00020753" w:rsidP="00B066FD">
      <w:pPr>
        <w:autoSpaceDE w:val="0"/>
        <w:autoSpaceDN w:val="0"/>
        <w:adjustRightInd w:val="0"/>
        <w:spacing w:after="120"/>
        <w:ind w:right="101"/>
      </w:pPr>
      <w:r w:rsidRPr="00916D93">
        <w:t xml:space="preserve">The Department </w:t>
      </w:r>
      <w:r w:rsidR="003E2E70">
        <w:t>may</w:t>
      </w:r>
      <w:r w:rsidR="003E2E70" w:rsidRPr="00916D93">
        <w:t xml:space="preserve"> </w:t>
      </w:r>
      <w:r w:rsidRPr="00916D93">
        <w:t xml:space="preserve">ask </w:t>
      </w:r>
      <w:r w:rsidR="00AF5CBC" w:rsidRPr="00916D93">
        <w:t>the DBTs</w:t>
      </w:r>
      <w:r w:rsidRPr="00916D93">
        <w:t xml:space="preserve"> specific questions relative to their </w:t>
      </w:r>
      <w:r w:rsidR="003E2E70">
        <w:t>submissions (e.g., SOQ, Technical Proposals)</w:t>
      </w:r>
      <w:r w:rsidRPr="00916D93">
        <w:t xml:space="preserve">. Follow-up questions from the Department will be permitted. </w:t>
      </w:r>
    </w:p>
    <w:p w14:paraId="0F734666" w14:textId="77777777" w:rsidR="00C07F9A" w:rsidRDefault="003E2E70">
      <w:pPr>
        <w:pStyle w:val="CommentText"/>
      </w:pPr>
      <w:r>
        <w:t xml:space="preserve">The DBTs may be permitted to make a short formal presentation. DBTs may make reference to materials submitted with their SOQ or Technical Proposals. No new materials will be permitted for this presentation. </w:t>
      </w:r>
      <w:r w:rsidRPr="00916D93">
        <w:t xml:space="preserve">Oral interviews </w:t>
      </w:r>
      <w:r>
        <w:t>will</w:t>
      </w:r>
      <w:r w:rsidRPr="00916D93">
        <w:t xml:space="preserve"> not be used to fill in missing or incomplete information in the</w:t>
      </w:r>
      <w:r>
        <w:t>ir</w:t>
      </w:r>
      <w:r w:rsidRPr="00916D93">
        <w:t xml:space="preserve"> written</w:t>
      </w:r>
      <w:r>
        <w:t xml:space="preserve"> submissions (e.g., SOQ,</w:t>
      </w:r>
      <w:r w:rsidRPr="00916D93">
        <w:t xml:space="preserve"> Technical Proposal</w:t>
      </w:r>
      <w:r>
        <w:t>)</w:t>
      </w:r>
      <w:r w:rsidRPr="00916D93">
        <w:t>.</w:t>
      </w:r>
    </w:p>
    <w:p w14:paraId="0F734667" w14:textId="77777777" w:rsidR="00C07F9A" w:rsidRDefault="00C07F9A">
      <w:pPr>
        <w:pStyle w:val="CommentText"/>
      </w:pPr>
    </w:p>
    <w:p w14:paraId="0F734668" w14:textId="77777777" w:rsidR="00197FE1" w:rsidRPr="000626E6" w:rsidRDefault="000626E6" w:rsidP="00B066FD">
      <w:pPr>
        <w:autoSpaceDE w:val="0"/>
        <w:autoSpaceDN w:val="0"/>
        <w:adjustRightInd w:val="0"/>
        <w:spacing w:after="120"/>
        <w:ind w:right="101"/>
        <w:rPr>
          <w:color w:val="000000"/>
        </w:rPr>
      </w:pPr>
      <w:r>
        <w:rPr>
          <w:color w:val="000000"/>
        </w:rPr>
        <w:t>The oral interview</w:t>
      </w:r>
      <w:r w:rsidR="003E2E70">
        <w:rPr>
          <w:color w:val="000000"/>
        </w:rPr>
        <w:t>s</w:t>
      </w:r>
      <w:r>
        <w:rPr>
          <w:color w:val="000000"/>
        </w:rPr>
        <w:t xml:space="preserve"> will not be scored separately. </w:t>
      </w:r>
      <w:r w:rsidR="00197FE1" w:rsidRPr="00916D93">
        <w:t xml:space="preserve">Topics or issues not addressed in the written </w:t>
      </w:r>
      <w:r w:rsidR="00822E02">
        <w:t xml:space="preserve">SOQ or </w:t>
      </w:r>
      <w:r w:rsidR="00197FE1" w:rsidRPr="00916D93">
        <w:t xml:space="preserve">Technical Proposal </w:t>
      </w:r>
      <w:r w:rsidR="003E2E70">
        <w:t>will</w:t>
      </w:r>
      <w:r w:rsidR="003E2E70" w:rsidRPr="00916D93">
        <w:t xml:space="preserve"> </w:t>
      </w:r>
      <w:r w:rsidR="00197FE1" w:rsidRPr="00916D93">
        <w:t xml:space="preserve">not be discussed </w:t>
      </w:r>
      <w:r w:rsidR="00AF5CBC" w:rsidRPr="00916D93">
        <w:t>during the oral interview. The Price P</w:t>
      </w:r>
      <w:r w:rsidR="00197FE1" w:rsidRPr="00916D93">
        <w:t xml:space="preserve">roposal </w:t>
      </w:r>
      <w:r w:rsidR="003E2E70">
        <w:t>will</w:t>
      </w:r>
      <w:r w:rsidR="003E2E70" w:rsidRPr="00916D93">
        <w:t xml:space="preserve"> </w:t>
      </w:r>
      <w:r w:rsidR="00197FE1" w:rsidRPr="00916D93">
        <w:t xml:space="preserve">not be discussed. </w:t>
      </w:r>
      <w:r w:rsidR="00AF5CBC" w:rsidRPr="00916D93">
        <w:t>DBTs</w:t>
      </w:r>
      <w:r w:rsidR="00197FE1" w:rsidRPr="00916D93">
        <w:t xml:space="preserve"> will not be permitted to ask questions of the Department.</w:t>
      </w:r>
    </w:p>
    <w:p w14:paraId="0F734669" w14:textId="77777777" w:rsidR="009B5CDF" w:rsidRDefault="009B5CDF" w:rsidP="00B066FD">
      <w:pPr>
        <w:spacing w:after="120"/>
        <w:ind w:right="101"/>
      </w:pPr>
      <w:r w:rsidRPr="00916D93">
        <w:t>Persons with a disability may request a reasonable accommodation such as a sign language interpreter. Request for accommodations must be made one week in advance of the meeting, to allow time to arrange the accommodation.</w:t>
      </w:r>
    </w:p>
    <w:p w14:paraId="0F73466A" w14:textId="77777777" w:rsidR="008C271F" w:rsidRDefault="008C271F" w:rsidP="008C271F">
      <w:pPr>
        <w:spacing w:after="120"/>
      </w:pPr>
      <w:r>
        <w:t xml:space="preserve">Discussions during Oral Interviews will be confidential. </w:t>
      </w:r>
    </w:p>
    <w:p w14:paraId="0F73466B" w14:textId="77777777" w:rsidR="008C271F" w:rsidRPr="00916D93" w:rsidRDefault="008C271F" w:rsidP="00B066FD">
      <w:pPr>
        <w:spacing w:after="120"/>
        <w:ind w:right="101"/>
      </w:pPr>
    </w:p>
    <w:p w14:paraId="0F73466C" w14:textId="77777777" w:rsidR="00197FE1" w:rsidRPr="00916D93" w:rsidRDefault="00197FE1" w:rsidP="00C7557C">
      <w:pPr>
        <w:pStyle w:val="Heading2"/>
      </w:pPr>
      <w:bookmarkStart w:id="91" w:name="_Toc241465494"/>
      <w:r w:rsidRPr="00916D93">
        <w:t xml:space="preserve">5.2 </w:t>
      </w:r>
      <w:r w:rsidRPr="00916D93">
        <w:tab/>
        <w:t>ATTENDEES</w:t>
      </w:r>
      <w:bookmarkEnd w:id="91"/>
    </w:p>
    <w:p w14:paraId="0F73466D" w14:textId="221BC798" w:rsidR="00516B84" w:rsidRDefault="003E2E70" w:rsidP="00B066FD">
      <w:pPr>
        <w:spacing w:after="120"/>
        <w:ind w:right="101"/>
      </w:pPr>
      <w:r>
        <w:t>It is anticipated that t</w:t>
      </w:r>
      <w:r w:rsidR="00516B84" w:rsidRPr="00916D93">
        <w:t xml:space="preserve">he following key personnel from each </w:t>
      </w:r>
      <w:r w:rsidR="000C71E5" w:rsidRPr="00916D93">
        <w:t>DBT</w:t>
      </w:r>
      <w:r w:rsidR="00516B84" w:rsidRPr="00916D93">
        <w:t xml:space="preserve"> </w:t>
      </w:r>
      <w:r>
        <w:t>will</w:t>
      </w:r>
      <w:r w:rsidRPr="00916D93">
        <w:t xml:space="preserve"> </w:t>
      </w:r>
      <w:r w:rsidR="00516B84" w:rsidRPr="00916D93">
        <w:t>attend the oral interview</w:t>
      </w:r>
      <w:r>
        <w:t>s</w:t>
      </w:r>
      <w:r w:rsidR="00516B84" w:rsidRPr="00916D93">
        <w:t xml:space="preserve">: </w:t>
      </w:r>
      <w:r w:rsidR="00EA60D1" w:rsidRPr="00916D93">
        <w:t>DB</w:t>
      </w:r>
      <w:r w:rsidR="00516B84" w:rsidRPr="00916D93">
        <w:t xml:space="preserve"> Project Manager, </w:t>
      </w:r>
      <w:r w:rsidR="00EA60D1" w:rsidRPr="00916D93">
        <w:t xml:space="preserve">DB </w:t>
      </w:r>
      <w:r w:rsidR="00516B84" w:rsidRPr="00916D93">
        <w:t>Design</w:t>
      </w:r>
      <w:r w:rsidR="00AF5CBC" w:rsidRPr="00916D93">
        <w:t>er</w:t>
      </w:r>
      <w:r w:rsidR="00516B84" w:rsidRPr="00916D93">
        <w:t xml:space="preserve"> Project Manager</w:t>
      </w:r>
      <w:r w:rsidR="00E460C4">
        <w:t>,</w:t>
      </w:r>
      <w:r w:rsidR="00516B84" w:rsidRPr="00916D93">
        <w:t xml:space="preserve"> </w:t>
      </w:r>
      <w:r w:rsidR="00EA60D1" w:rsidRPr="00916D93">
        <w:t>DB Con</w:t>
      </w:r>
      <w:r w:rsidR="004B4261">
        <w:t>struction</w:t>
      </w:r>
      <w:r w:rsidR="00516B84" w:rsidRPr="00916D93">
        <w:t xml:space="preserve"> Project Manager</w:t>
      </w:r>
      <w:r w:rsidR="00EA60D1" w:rsidRPr="00916D93">
        <w:t>/Engineer</w:t>
      </w:r>
      <w:r w:rsidR="00AF5CBC" w:rsidRPr="00916D93">
        <w:t xml:space="preserve">, </w:t>
      </w:r>
      <w:proofErr w:type="gramStart"/>
      <w:r w:rsidR="00A307B6">
        <w:t>Maintenance</w:t>
      </w:r>
      <w:proofErr w:type="gramEnd"/>
      <w:r w:rsidR="00A307B6">
        <w:t xml:space="preserve"> of Traffic</w:t>
      </w:r>
      <w:r w:rsidR="00AF5CBC" w:rsidRPr="00916D93">
        <w:t xml:space="preserve"> Engineer</w:t>
      </w:r>
      <w:r w:rsidR="00D60111">
        <w:t>, Independent Quality Manager</w:t>
      </w:r>
      <w:r w:rsidR="00516B84" w:rsidRPr="00916D93">
        <w:t xml:space="preserve"> and up to </w:t>
      </w:r>
      <w:r w:rsidR="006F79BD">
        <w:t>five</w:t>
      </w:r>
      <w:r w:rsidR="00516B84" w:rsidRPr="00916D93">
        <w:t xml:space="preserve"> other individuals at the </w:t>
      </w:r>
      <w:r w:rsidR="000C71E5" w:rsidRPr="00916D93">
        <w:t>DBT’s</w:t>
      </w:r>
      <w:r w:rsidR="00516B84" w:rsidRPr="00916D93">
        <w:t xml:space="preserve"> discretion. </w:t>
      </w:r>
    </w:p>
    <w:p w14:paraId="0F73466E" w14:textId="77777777" w:rsidR="001F14A3" w:rsidRPr="00916D93" w:rsidRDefault="001F14A3" w:rsidP="001F14A3">
      <w:r w:rsidRPr="00916D93">
        <w:t xml:space="preserve">All members of the Technical Proposal Review Committee </w:t>
      </w:r>
      <w:r w:rsidR="003E2E70">
        <w:t>are anticipated to</w:t>
      </w:r>
      <w:r w:rsidR="003E2E70" w:rsidRPr="00916D93">
        <w:t xml:space="preserve"> </w:t>
      </w:r>
      <w:r w:rsidRPr="00916D93">
        <w:t xml:space="preserve">attend each oral interview. Additional </w:t>
      </w:r>
      <w:r w:rsidR="003E2E70">
        <w:t>s</w:t>
      </w:r>
      <w:r w:rsidRPr="00916D93">
        <w:t xml:space="preserve">ubject matter experts may also attend the interviews. </w:t>
      </w:r>
    </w:p>
    <w:p w14:paraId="0F73466F" w14:textId="77777777" w:rsidR="001F14A3" w:rsidRDefault="001F14A3" w:rsidP="00C7557C">
      <w:pPr>
        <w:pStyle w:val="Heading2"/>
      </w:pPr>
      <w:bookmarkStart w:id="92" w:name="_Toc241465495"/>
    </w:p>
    <w:p w14:paraId="0F734670" w14:textId="77777777" w:rsidR="00197FE1" w:rsidRPr="00916D93" w:rsidRDefault="00197FE1" w:rsidP="00C7557C">
      <w:pPr>
        <w:pStyle w:val="Heading2"/>
      </w:pPr>
      <w:r w:rsidRPr="00916D93">
        <w:t>5.3</w:t>
      </w:r>
      <w:r w:rsidRPr="00916D93">
        <w:tab/>
        <w:t>PROCEDURE</w:t>
      </w:r>
      <w:bookmarkEnd w:id="92"/>
      <w:r w:rsidR="00A57BEB" w:rsidRPr="00A57BEB">
        <w:t xml:space="preserve"> </w:t>
      </w:r>
    </w:p>
    <w:p w14:paraId="0F734671" w14:textId="77777777" w:rsidR="00516B84" w:rsidRPr="00916D93" w:rsidRDefault="00516B84" w:rsidP="00B066FD">
      <w:pPr>
        <w:spacing w:after="120"/>
        <w:ind w:right="101"/>
      </w:pPr>
      <w:r w:rsidRPr="00916D93">
        <w:t xml:space="preserve">ODOT will audio tape, videotape </w:t>
      </w:r>
      <w:r w:rsidR="00D65E96">
        <w:t>and/</w:t>
      </w:r>
      <w:r w:rsidRPr="00916D93">
        <w:t>or use a court reporter to document the oral interviews.</w:t>
      </w:r>
    </w:p>
    <w:p w14:paraId="0F734672" w14:textId="247E0B5B" w:rsidR="003171BD" w:rsidRDefault="00516B84" w:rsidP="003171BD">
      <w:pPr>
        <w:spacing w:after="120"/>
        <w:ind w:right="101"/>
      </w:pPr>
      <w:r w:rsidRPr="00916D93">
        <w:t>All interviews will be held</w:t>
      </w:r>
      <w:r w:rsidR="00DD1654" w:rsidRPr="00DD1654">
        <w:t xml:space="preserve"> </w:t>
      </w:r>
      <w:r w:rsidR="00DD1654">
        <w:t>at the same location for all DBTs</w:t>
      </w:r>
      <w:r w:rsidR="00E460C4">
        <w:t xml:space="preserve"> </w:t>
      </w:r>
      <w:bookmarkStart w:id="93" w:name="_Toc241461367"/>
      <w:bookmarkStart w:id="94" w:name="_Toc241465342"/>
      <w:bookmarkStart w:id="95" w:name="_Toc241465351"/>
      <w:bookmarkStart w:id="96" w:name="_Toc241465496"/>
      <w:bookmarkStart w:id="97" w:name="_Toc248057026"/>
      <w:r w:rsidR="00BA1107">
        <w:t xml:space="preserve">in </w:t>
      </w:r>
      <w:proofErr w:type="gramStart"/>
      <w:r w:rsidR="00BA1107">
        <w:t xml:space="preserve">the </w:t>
      </w:r>
      <w:r w:rsidR="00B13582" w:rsidRPr="00B13582">
        <w:rPr>
          <w:highlight w:val="yellow"/>
        </w:rPr>
        <w:t>????</w:t>
      </w:r>
      <w:proofErr w:type="gramEnd"/>
      <w:r w:rsidR="00BA1107">
        <w:t xml:space="preserve"> Ohio area.  Exact locations will be provided</w:t>
      </w:r>
      <w:r w:rsidR="00E460C4">
        <w:t xml:space="preserve"> prior to the meeting(s)</w:t>
      </w:r>
      <w:r w:rsidR="00BA1107">
        <w:t>.</w:t>
      </w:r>
    </w:p>
    <w:p w14:paraId="0F734673" w14:textId="77777777" w:rsidR="00344C29" w:rsidRDefault="00344C29" w:rsidP="00B066FD">
      <w:pPr>
        <w:pStyle w:val="Heading1"/>
        <w:spacing w:after="120"/>
      </w:pPr>
    </w:p>
    <w:p w14:paraId="0F734674" w14:textId="77777777" w:rsidR="00D3404C" w:rsidRPr="00916D93" w:rsidRDefault="00516B84" w:rsidP="00B066FD">
      <w:pPr>
        <w:pStyle w:val="Heading1"/>
        <w:spacing w:after="120"/>
      </w:pPr>
      <w:r w:rsidRPr="00916D93">
        <w:t>6</w:t>
      </w:r>
      <w:r w:rsidR="00D3404C" w:rsidRPr="00916D93">
        <w:t xml:space="preserve">.0 </w:t>
      </w:r>
      <w:r w:rsidR="00926D8D">
        <w:tab/>
      </w:r>
      <w:r w:rsidR="00D3404C" w:rsidRPr="00916D93">
        <w:t>ALTERNATIVE TECHNICAL CONCEPTS</w:t>
      </w:r>
      <w:r w:rsidR="006121C4" w:rsidRPr="00916D93">
        <w:t xml:space="preserve"> (ATC</w:t>
      </w:r>
      <w:r w:rsidR="00A722CC" w:rsidRPr="00916D93">
        <w:t>)</w:t>
      </w:r>
      <w:bookmarkEnd w:id="93"/>
      <w:bookmarkEnd w:id="94"/>
      <w:bookmarkEnd w:id="95"/>
      <w:bookmarkEnd w:id="96"/>
      <w:bookmarkEnd w:id="97"/>
    </w:p>
    <w:p w14:paraId="0F734675" w14:textId="77777777" w:rsidR="00A722CC" w:rsidRDefault="00A722CC" w:rsidP="00C7557C">
      <w:pPr>
        <w:pStyle w:val="Heading2"/>
      </w:pPr>
      <w:bookmarkStart w:id="98" w:name="_Toc241465497"/>
      <w:r w:rsidRPr="00916D93">
        <w:t xml:space="preserve">6.1  </w:t>
      </w:r>
      <w:r w:rsidRPr="00916D93">
        <w:tab/>
        <w:t>DEFINITION</w:t>
      </w:r>
      <w:bookmarkEnd w:id="98"/>
    </w:p>
    <w:p w14:paraId="0F734676" w14:textId="77777777" w:rsidR="00665303" w:rsidRPr="00492870" w:rsidRDefault="00D3404C" w:rsidP="009419A3">
      <w:pPr>
        <w:spacing w:after="120"/>
      </w:pPr>
      <w:r w:rsidRPr="00B13582">
        <w:rPr>
          <w:highlight w:val="yellow"/>
        </w:rPr>
        <w:t>An Alternative Technical Concept</w:t>
      </w:r>
      <w:r w:rsidR="00344C29" w:rsidRPr="00B13582">
        <w:rPr>
          <w:highlight w:val="yellow"/>
        </w:rPr>
        <w:t xml:space="preserve"> (ATC) </w:t>
      </w:r>
      <w:r w:rsidRPr="00B13582">
        <w:rPr>
          <w:highlight w:val="yellow"/>
        </w:rPr>
        <w:t xml:space="preserve">is a change to the </w:t>
      </w:r>
      <w:r w:rsidR="00CA27FF" w:rsidRPr="00B13582">
        <w:rPr>
          <w:highlight w:val="yellow"/>
        </w:rPr>
        <w:t>Project Scope</w:t>
      </w:r>
      <w:r w:rsidRPr="00B13582">
        <w:rPr>
          <w:highlight w:val="yellow"/>
        </w:rPr>
        <w:t xml:space="preserve"> which provides a solution that is equal to or better than what is required by the scope as determined by the Department</w:t>
      </w:r>
      <w:r w:rsidRPr="00916D93">
        <w:t xml:space="preserve">. The ATC process allows for innovation, </w:t>
      </w:r>
      <w:r w:rsidR="00A43216" w:rsidRPr="00916D93">
        <w:t xml:space="preserve">increased </w:t>
      </w:r>
      <w:r w:rsidRPr="00916D93">
        <w:t>flexibility, time reductions and cost savings to ultimately obtain the best value for the public.</w:t>
      </w:r>
    </w:p>
    <w:p w14:paraId="0F734677" w14:textId="77777777" w:rsidR="00C11356" w:rsidRPr="00A57BEB" w:rsidRDefault="00C11356" w:rsidP="00B066FD">
      <w:pPr>
        <w:spacing w:after="120"/>
        <w:rPr>
          <w:color w:val="FF0000"/>
        </w:rPr>
      </w:pPr>
      <w:r w:rsidRPr="00916D93">
        <w:t>ATCs are not intended to replace pre-bid questions.</w:t>
      </w:r>
    </w:p>
    <w:p w14:paraId="0F734678" w14:textId="77777777" w:rsidR="00D3404C" w:rsidRPr="00916D93" w:rsidRDefault="00FF6D14" w:rsidP="00C7557C">
      <w:pPr>
        <w:pStyle w:val="Heading2"/>
      </w:pPr>
      <w:r>
        <w:t>6.</w:t>
      </w:r>
      <w:r w:rsidR="00EF31CE">
        <w:t>2</w:t>
      </w:r>
      <w:bookmarkStart w:id="99" w:name="_Toc241465498"/>
      <w:r w:rsidR="00A722CC" w:rsidRPr="00916D93">
        <w:t xml:space="preserve"> </w:t>
      </w:r>
      <w:r w:rsidR="00A722CC" w:rsidRPr="00916D93">
        <w:tab/>
        <w:t>SUBMISSION REQUIREMENTS</w:t>
      </w:r>
      <w:bookmarkEnd w:id="99"/>
    </w:p>
    <w:p w14:paraId="0F734679" w14:textId="77777777" w:rsidR="00B27A60" w:rsidRDefault="00CD24AF" w:rsidP="00B066FD">
      <w:pPr>
        <w:spacing w:after="120"/>
      </w:pPr>
      <w:r w:rsidRPr="00916D93">
        <w:t>DBTs</w:t>
      </w:r>
      <w:r w:rsidR="00D3404C" w:rsidRPr="00916D93">
        <w:t xml:space="preserve"> may submit </w:t>
      </w:r>
      <w:r w:rsidR="00714329">
        <w:t>ATC</w:t>
      </w:r>
      <w:r w:rsidR="00D3404C" w:rsidRPr="00916D93">
        <w:t xml:space="preserve"> documents for consideration by the Department. Each ATC may include multiple issues to be considered by the Department. The </w:t>
      </w:r>
      <w:r w:rsidRPr="00916D93">
        <w:t>DBTs</w:t>
      </w:r>
      <w:r w:rsidR="00D3404C" w:rsidRPr="00916D93">
        <w:t xml:space="preserve"> shall clearly identify each individual portion of the ATC proposal that is a proposed change to the </w:t>
      </w:r>
      <w:r w:rsidR="00CA27FF" w:rsidRPr="00916D93">
        <w:t>Project Scope</w:t>
      </w:r>
      <w:r w:rsidR="00D3404C" w:rsidRPr="00916D93">
        <w:t xml:space="preserve">. </w:t>
      </w:r>
    </w:p>
    <w:p w14:paraId="0F73467A" w14:textId="30226850" w:rsidR="00204CAA" w:rsidRDefault="00AC5534" w:rsidP="00B066FD">
      <w:pPr>
        <w:spacing w:after="120"/>
      </w:pPr>
      <w:r>
        <w:t>Submit fifteen (15</w:t>
      </w:r>
      <w:r w:rsidR="00FE311B">
        <w:t xml:space="preserve">) sequentially numbered </w:t>
      </w:r>
      <w:r>
        <w:t xml:space="preserve">bound </w:t>
      </w:r>
      <w:r w:rsidR="00FE311B">
        <w:t xml:space="preserve">paper copies of each ATC and </w:t>
      </w:r>
      <w:r w:rsidR="00175203">
        <w:t>one</w:t>
      </w:r>
      <w:r w:rsidR="00FE311B">
        <w:t xml:space="preserve"> DVD in</w:t>
      </w:r>
      <w:r w:rsidR="00FE311B" w:rsidRPr="00916D93">
        <w:t xml:space="preserve"> electronic copy (TIF or PDF format)</w:t>
      </w:r>
      <w:r w:rsidR="00FE311B">
        <w:t>.</w:t>
      </w:r>
    </w:p>
    <w:p w14:paraId="0F73467B" w14:textId="77777777" w:rsidR="00D3404C" w:rsidRDefault="007F71A8" w:rsidP="00B066FD">
      <w:pPr>
        <w:spacing w:after="120"/>
      </w:pPr>
      <w:r w:rsidRPr="007F71A8">
        <w:t xml:space="preserve">ATC proposals </w:t>
      </w:r>
      <w:r>
        <w:t>can be submitted on</w:t>
      </w:r>
      <w:r w:rsidRPr="007F71A8">
        <w:t xml:space="preserve"> 8.5" x 11" or 11" x 17" paper</w:t>
      </w:r>
      <w:r>
        <w:t>. Each ATC proposal submission sh</w:t>
      </w:r>
      <w:r w:rsidR="00175203">
        <w:t>ould</w:t>
      </w:r>
      <w:r>
        <w:t xml:space="preserve"> consist of either all one size or the other and not a mix of both sizes.   </w:t>
      </w:r>
    </w:p>
    <w:p w14:paraId="0F73467C" w14:textId="77777777" w:rsidR="00C07F9A" w:rsidRDefault="00FF6D14">
      <w:pPr>
        <w:pStyle w:val="Heading2"/>
      </w:pPr>
      <w:bookmarkStart w:id="100" w:name="_Toc241465499"/>
      <w:r>
        <w:t>6.</w:t>
      </w:r>
      <w:r w:rsidR="00EF31CE">
        <w:t>3</w:t>
      </w:r>
      <w:r w:rsidR="00A722CC" w:rsidRPr="00916D93">
        <w:t xml:space="preserve"> </w:t>
      </w:r>
      <w:r w:rsidR="00A722CC" w:rsidRPr="00916D93">
        <w:tab/>
        <w:t>EVALUATION OF ATCS</w:t>
      </w:r>
      <w:bookmarkEnd w:id="100"/>
    </w:p>
    <w:p w14:paraId="0F73467D" w14:textId="7D9AD619" w:rsidR="00D3404C" w:rsidRDefault="00D3404C" w:rsidP="00B066FD">
      <w:pPr>
        <w:spacing w:after="120"/>
      </w:pPr>
      <w:r w:rsidRPr="00916D93">
        <w:t>ATCs are accepted by the Department at its discretion and the Department reserves the right to reject any ATC submitted.</w:t>
      </w:r>
      <w:r w:rsidR="00B13582">
        <w:t xml:space="preserve"> </w:t>
      </w:r>
    </w:p>
    <w:p w14:paraId="3E2070F9" w14:textId="77777777" w:rsidR="00B13582" w:rsidRDefault="00B13582" w:rsidP="00B066FD">
      <w:pPr>
        <w:spacing w:after="120"/>
      </w:pPr>
    </w:p>
    <w:p w14:paraId="38146E86" w14:textId="7272D1DD" w:rsidR="00B13582" w:rsidRPr="00916D93" w:rsidRDefault="00B13582" w:rsidP="00B066FD">
      <w:pPr>
        <w:spacing w:after="120"/>
      </w:pPr>
      <w:r>
        <w:rPr>
          <w:highlight w:val="yellow"/>
        </w:rPr>
        <w:t>{</w:t>
      </w:r>
      <w:r w:rsidRPr="00B13582">
        <w:rPr>
          <w:highlight w:val="yellow"/>
        </w:rPr>
        <w:t>Add submission dates???</w:t>
      </w:r>
      <w:r>
        <w:t>}</w:t>
      </w:r>
    </w:p>
    <w:p w14:paraId="4A2F908A" w14:textId="1DC8DF04" w:rsidR="00B13582" w:rsidRPr="00916D93" w:rsidRDefault="009D08CF" w:rsidP="00B066FD">
      <w:pPr>
        <w:spacing w:after="120"/>
      </w:pPr>
      <w:r w:rsidRPr="00916D93">
        <w:t>The Department will attemp</w:t>
      </w:r>
      <w:r w:rsidR="009828F7" w:rsidRPr="00916D93">
        <w:t>t to evaluate all ATCs within 14</w:t>
      </w:r>
      <w:r w:rsidRPr="00916D93">
        <w:t xml:space="preserve"> </w:t>
      </w:r>
      <w:r w:rsidR="00403EB8">
        <w:t xml:space="preserve">calendar </w:t>
      </w:r>
      <w:r w:rsidRPr="00916D93">
        <w:t xml:space="preserve">days of </w:t>
      </w:r>
      <w:r w:rsidR="00492870">
        <w:t>receipt</w:t>
      </w:r>
      <w:r w:rsidRPr="00916D93">
        <w:t>. How</w:t>
      </w:r>
      <w:r w:rsidR="00BE6F98" w:rsidRPr="00916D93">
        <w:t>ever, this timeframe cannot be guaranteed</w:t>
      </w:r>
      <w:r w:rsidR="00714329">
        <w:t>,</w:t>
      </w:r>
      <w:r w:rsidRPr="00916D93">
        <w:t xml:space="preserve"> particularly for complex or unusual concepts. </w:t>
      </w:r>
    </w:p>
    <w:p w14:paraId="0F73467F" w14:textId="77777777" w:rsidR="00D3404C" w:rsidRDefault="00D3404C" w:rsidP="00B066FD">
      <w:pPr>
        <w:spacing w:after="120"/>
      </w:pPr>
      <w:r w:rsidRPr="00916D93">
        <w:t>The Department will not consider any change that would require excessive time or cost for review, evaluation or investigation.</w:t>
      </w:r>
    </w:p>
    <w:p w14:paraId="0F734680" w14:textId="77777777" w:rsidR="00851E33" w:rsidRDefault="00851E33" w:rsidP="00B066FD">
      <w:pPr>
        <w:spacing w:after="120"/>
      </w:pPr>
      <w:r w:rsidRPr="00B13582">
        <w:rPr>
          <w:highlight w:val="yellow"/>
        </w:rPr>
        <w:t xml:space="preserve">Deviations which require </w:t>
      </w:r>
      <w:r w:rsidR="009D161C" w:rsidRPr="00B13582">
        <w:rPr>
          <w:highlight w:val="yellow"/>
        </w:rPr>
        <w:t xml:space="preserve">a </w:t>
      </w:r>
      <w:r w:rsidRPr="00B13582">
        <w:rPr>
          <w:highlight w:val="yellow"/>
        </w:rPr>
        <w:t>Design Exception</w:t>
      </w:r>
      <w:r w:rsidR="00C33F5D" w:rsidRPr="00B13582">
        <w:rPr>
          <w:highlight w:val="yellow"/>
        </w:rPr>
        <w:t>,</w:t>
      </w:r>
      <w:r w:rsidRPr="00B13582">
        <w:rPr>
          <w:highlight w:val="yellow"/>
        </w:rPr>
        <w:t xml:space="preserve"> modifications to the approved Interchange Modification Study</w:t>
      </w:r>
      <w:r w:rsidR="00C33F5D" w:rsidRPr="00B13582">
        <w:rPr>
          <w:highlight w:val="yellow"/>
        </w:rPr>
        <w:t>, or additional Right-of-Way</w:t>
      </w:r>
      <w:r w:rsidRPr="00B13582">
        <w:rPr>
          <w:highlight w:val="yellow"/>
        </w:rPr>
        <w:t xml:space="preserve"> will </w:t>
      </w:r>
      <w:r w:rsidR="00C618AF" w:rsidRPr="00B13582">
        <w:rPr>
          <w:highlight w:val="yellow"/>
        </w:rPr>
        <w:t>not be approved</w:t>
      </w:r>
      <w:r w:rsidRPr="00B13582">
        <w:rPr>
          <w:highlight w:val="yellow"/>
        </w:rPr>
        <w:t>.</w:t>
      </w:r>
    </w:p>
    <w:p w14:paraId="0F734681" w14:textId="77777777" w:rsidR="00D3404C" w:rsidRPr="00916D93" w:rsidRDefault="00FF6D14" w:rsidP="00C7557C">
      <w:pPr>
        <w:pStyle w:val="Heading2"/>
      </w:pPr>
      <w:bookmarkStart w:id="101" w:name="_Toc241465500"/>
      <w:r>
        <w:t>6.</w:t>
      </w:r>
      <w:r w:rsidR="00EF31CE">
        <w:t>4</w:t>
      </w:r>
      <w:r w:rsidR="00A722CC" w:rsidRPr="00916D93">
        <w:t xml:space="preserve"> </w:t>
      </w:r>
      <w:r w:rsidR="00A722CC" w:rsidRPr="00916D93">
        <w:tab/>
        <w:t>CONTENTS</w:t>
      </w:r>
      <w:bookmarkEnd w:id="101"/>
    </w:p>
    <w:p w14:paraId="0F734682" w14:textId="77777777" w:rsidR="00D3404C" w:rsidRPr="00916D93" w:rsidRDefault="00D3404C" w:rsidP="00B066FD">
      <w:pPr>
        <w:spacing w:after="120"/>
      </w:pPr>
      <w:r w:rsidRPr="00916D93">
        <w:t>ATCs must contain the following information:</w:t>
      </w:r>
    </w:p>
    <w:p w14:paraId="39E9F201" w14:textId="190A36E1" w:rsidR="00B13582" w:rsidRPr="00B13582" w:rsidRDefault="00B13582" w:rsidP="009F0C8F">
      <w:pPr>
        <w:numPr>
          <w:ilvl w:val="0"/>
          <w:numId w:val="16"/>
        </w:numPr>
        <w:spacing w:after="120"/>
      </w:pPr>
      <w:r>
        <w:rPr>
          <w:color w:val="000000"/>
        </w:rPr>
        <w:t>Title of ATC. This title will be used in correspondence with the DBT regarding the ATC.</w:t>
      </w:r>
    </w:p>
    <w:p w14:paraId="0F734683" w14:textId="5EF5DC1D" w:rsidR="00D3404C" w:rsidRPr="00916D93" w:rsidRDefault="00C04614" w:rsidP="009F0C8F">
      <w:pPr>
        <w:numPr>
          <w:ilvl w:val="0"/>
          <w:numId w:val="16"/>
        </w:numPr>
        <w:spacing w:after="120"/>
      </w:pPr>
      <w:r w:rsidRPr="00AB46A2">
        <w:rPr>
          <w:color w:val="000000"/>
        </w:rPr>
        <w:t>Deviation: Reference the specific section(s) in the bid documents which is inconsistent with the proposed ATC. Provide proposed language for this section that is in keeping with the ATC</w:t>
      </w:r>
      <w:r w:rsidR="00D3404C" w:rsidRPr="00916D93">
        <w:t>.</w:t>
      </w:r>
    </w:p>
    <w:p w14:paraId="0F734684" w14:textId="77777777" w:rsidR="00D3404C" w:rsidRPr="00916D93" w:rsidRDefault="00C04614" w:rsidP="009F0C8F">
      <w:pPr>
        <w:numPr>
          <w:ilvl w:val="0"/>
          <w:numId w:val="16"/>
        </w:numPr>
        <w:spacing w:after="120"/>
      </w:pPr>
      <w:r w:rsidRPr="00AB46A2">
        <w:rPr>
          <w:color w:val="000000"/>
        </w:rPr>
        <w:t>Description: Provide a detailed description of the ATC including specifications and conceptual drawings</w:t>
      </w:r>
      <w:r w:rsidR="00D3404C" w:rsidRPr="00916D93">
        <w:t>.</w:t>
      </w:r>
    </w:p>
    <w:p w14:paraId="0F734685" w14:textId="77777777" w:rsidR="00D3404C" w:rsidRPr="00916D93" w:rsidRDefault="00C04614" w:rsidP="009F0C8F">
      <w:pPr>
        <w:numPr>
          <w:ilvl w:val="0"/>
          <w:numId w:val="16"/>
        </w:numPr>
        <w:spacing w:after="120"/>
      </w:pPr>
      <w:r w:rsidRPr="00AB46A2">
        <w:rPr>
          <w:color w:val="000000"/>
        </w:rPr>
        <w:t xml:space="preserve">Usage: A </w:t>
      </w:r>
      <w:r w:rsidR="004D0FD9" w:rsidRPr="00AB46A2">
        <w:rPr>
          <w:color w:val="000000"/>
        </w:rPr>
        <w:t>description</w:t>
      </w:r>
      <w:r w:rsidRPr="00AB46A2">
        <w:rPr>
          <w:color w:val="000000"/>
        </w:rPr>
        <w:t xml:space="preserve"> of where and how the ATC would be used on the project</w:t>
      </w:r>
      <w:r w:rsidR="007D08AF" w:rsidRPr="00916D93">
        <w:t>.</w:t>
      </w:r>
    </w:p>
    <w:p w14:paraId="0F734686" w14:textId="77777777" w:rsidR="00D3404C" w:rsidRPr="00916D93" w:rsidRDefault="00D3404C" w:rsidP="009F0C8F">
      <w:pPr>
        <w:numPr>
          <w:ilvl w:val="0"/>
          <w:numId w:val="16"/>
        </w:numPr>
        <w:spacing w:after="120"/>
      </w:pPr>
      <w:r w:rsidRPr="00916D93">
        <w:t xml:space="preserve">Analysis: An analysis justifying the ATC and demonstrating why modifications or revisions to requirements of the </w:t>
      </w:r>
      <w:r w:rsidR="00CA27FF" w:rsidRPr="00916D93">
        <w:t>Project Scope</w:t>
      </w:r>
      <w:r w:rsidRPr="00916D93">
        <w:t xml:space="preserve"> should be allowed. Include information on how the ATC meets the project goals.</w:t>
      </w:r>
    </w:p>
    <w:p w14:paraId="0F734687" w14:textId="77777777" w:rsidR="00C70279" w:rsidRPr="00916D93" w:rsidRDefault="00C70279" w:rsidP="009F0C8F">
      <w:pPr>
        <w:numPr>
          <w:ilvl w:val="0"/>
          <w:numId w:val="16"/>
        </w:numPr>
        <w:spacing w:after="120"/>
      </w:pPr>
      <w:r w:rsidRPr="00916D93">
        <w:t xml:space="preserve">Compatibility: An indication of how the ATC would impact future </w:t>
      </w:r>
      <w:r w:rsidR="00810C5A">
        <w:t>I-70/I-71 spli</w:t>
      </w:r>
      <w:r w:rsidRPr="00916D93">
        <w:t>t project</w:t>
      </w:r>
      <w:r w:rsidR="00F0150A" w:rsidRPr="00916D93">
        <w:t xml:space="preserve">s. </w:t>
      </w:r>
    </w:p>
    <w:p w14:paraId="0F734688" w14:textId="77777777" w:rsidR="00D3404C" w:rsidRPr="00492870" w:rsidRDefault="00D3404C" w:rsidP="009F0C8F">
      <w:pPr>
        <w:numPr>
          <w:ilvl w:val="0"/>
          <w:numId w:val="16"/>
        </w:numPr>
        <w:spacing w:after="120"/>
      </w:pPr>
      <w:r w:rsidRPr="00492870">
        <w:t>Traffic and Safety Impacts: A discussion of the impacts the ATC will have on vehicular traffic and safety</w:t>
      </w:r>
      <w:r w:rsidR="00875B94">
        <w:t>,</w:t>
      </w:r>
      <w:r w:rsidRPr="00492870">
        <w:t xml:space="preserve"> including an op</w:t>
      </w:r>
      <w:r w:rsidR="00665303">
        <w:t>erational analysis, if relevant</w:t>
      </w:r>
      <w:r w:rsidR="00403EB8" w:rsidRPr="00492870">
        <w:t>.</w:t>
      </w:r>
    </w:p>
    <w:p w14:paraId="0F734689" w14:textId="77777777" w:rsidR="00D3404C" w:rsidRPr="00916D93" w:rsidRDefault="00D3404C" w:rsidP="009F0C8F">
      <w:pPr>
        <w:numPr>
          <w:ilvl w:val="0"/>
          <w:numId w:val="16"/>
        </w:numPr>
        <w:spacing w:after="120"/>
      </w:pPr>
      <w:r w:rsidRPr="00916D93">
        <w:t>Maintenance of Traffic Impacts: A discussion of the impacts the ATC will have on maintenance of traffic during construction.</w:t>
      </w:r>
    </w:p>
    <w:p w14:paraId="0F73468A" w14:textId="77777777" w:rsidR="00D3404C" w:rsidRPr="00916D93" w:rsidRDefault="00D3404C" w:rsidP="009F0C8F">
      <w:pPr>
        <w:numPr>
          <w:ilvl w:val="0"/>
          <w:numId w:val="16"/>
        </w:numPr>
        <w:spacing w:after="120"/>
      </w:pPr>
      <w:r w:rsidRPr="00916D93">
        <w:t xml:space="preserve">Environmental Impacts: A discussion of how the ATC </w:t>
      </w:r>
      <w:r w:rsidR="00192CB7">
        <w:t xml:space="preserve">is in accordance with the approved project Environmental Document and </w:t>
      </w:r>
      <w:r w:rsidRPr="00916D93">
        <w:t>will meet environmental commitments and not cause increased community impacts.</w:t>
      </w:r>
    </w:p>
    <w:p w14:paraId="0F73468B" w14:textId="77777777" w:rsidR="00D3404C" w:rsidRPr="00916D93" w:rsidRDefault="00D3404C" w:rsidP="009F0C8F">
      <w:pPr>
        <w:numPr>
          <w:ilvl w:val="0"/>
          <w:numId w:val="16"/>
        </w:numPr>
        <w:spacing w:after="120"/>
      </w:pPr>
      <w:r w:rsidRPr="00916D93">
        <w:t>Utilities: A discussion of utility (public and private) impacts.</w:t>
      </w:r>
    </w:p>
    <w:p w14:paraId="0F73468C" w14:textId="77777777" w:rsidR="00C70279" w:rsidRPr="00916D93" w:rsidRDefault="00C70279" w:rsidP="009F0C8F">
      <w:pPr>
        <w:numPr>
          <w:ilvl w:val="0"/>
          <w:numId w:val="16"/>
        </w:numPr>
        <w:spacing w:after="120"/>
      </w:pPr>
      <w:r w:rsidRPr="00916D93">
        <w:t>Maintenance: A discussion of the long term maintenance of the proposed ATC.</w:t>
      </w:r>
    </w:p>
    <w:p w14:paraId="0F73468D" w14:textId="77777777" w:rsidR="00D3404C" w:rsidRPr="00916D93" w:rsidRDefault="00D3404C" w:rsidP="009F0C8F">
      <w:pPr>
        <w:numPr>
          <w:ilvl w:val="0"/>
          <w:numId w:val="16"/>
        </w:numPr>
        <w:spacing w:after="120"/>
      </w:pPr>
      <w:r w:rsidRPr="00916D93">
        <w:t>History: A detailed description of other projects on which the proposed ATC has been used; including contact information (name, title, phone number, address and email) for project owners that can confirm ATC implementation.</w:t>
      </w:r>
    </w:p>
    <w:p w14:paraId="0F73468E" w14:textId="77777777" w:rsidR="00D3404C" w:rsidRPr="00916D93" w:rsidRDefault="00D3404C" w:rsidP="009F0C8F">
      <w:pPr>
        <w:numPr>
          <w:ilvl w:val="0"/>
          <w:numId w:val="16"/>
        </w:numPr>
        <w:spacing w:after="120"/>
      </w:pPr>
      <w:r w:rsidRPr="00916D93">
        <w:t>Inspection: Any additional testing and inspection requirements.</w:t>
      </w:r>
    </w:p>
    <w:p w14:paraId="0F73468F" w14:textId="77777777" w:rsidR="00B20B0F" w:rsidRDefault="00C07F9A" w:rsidP="00C33F5D">
      <w:pPr>
        <w:numPr>
          <w:ilvl w:val="0"/>
          <w:numId w:val="16"/>
        </w:numPr>
        <w:spacing w:after="120"/>
      </w:pPr>
      <w:r>
        <w:t>Time Impact</w:t>
      </w:r>
      <w:r w:rsidR="00B27A60" w:rsidRPr="00916D93">
        <w:t xml:space="preserve">: A discussion of project </w:t>
      </w:r>
      <w:r>
        <w:t>time</w:t>
      </w:r>
      <w:r w:rsidRPr="00916D93">
        <w:t xml:space="preserve"> </w:t>
      </w:r>
      <w:r w:rsidR="00B27A60" w:rsidRPr="00916D93">
        <w:t>impacts; including design, construction, utility relocation</w:t>
      </w:r>
      <w:r w:rsidR="00403EB8">
        <w:t xml:space="preserve"> and </w:t>
      </w:r>
      <w:r w:rsidR="00403EB8" w:rsidRPr="00492870">
        <w:t>permitting issues</w:t>
      </w:r>
      <w:r w:rsidR="00B27A60" w:rsidRPr="00492870">
        <w:t>.</w:t>
      </w:r>
    </w:p>
    <w:p w14:paraId="0F734690" w14:textId="77777777" w:rsidR="006C3CF6" w:rsidRPr="0097052D" w:rsidRDefault="006C3CF6" w:rsidP="009F0C8F">
      <w:pPr>
        <w:numPr>
          <w:ilvl w:val="0"/>
          <w:numId w:val="16"/>
        </w:numPr>
        <w:spacing w:after="120"/>
      </w:pPr>
      <w:r w:rsidRPr="006C3CF6">
        <w:rPr>
          <w:bCs/>
        </w:rPr>
        <w:t xml:space="preserve">Public Record:  A specific notation </w:t>
      </w:r>
      <w:r w:rsidR="004620DA" w:rsidRPr="006C3CF6">
        <w:rPr>
          <w:bCs/>
        </w:rPr>
        <w:t>designating (</w:t>
      </w:r>
      <w:r w:rsidRPr="006C3CF6">
        <w:rPr>
          <w:bCs/>
        </w:rPr>
        <w:t>where applicable and at the discretion of the DBT) that some or all of the ATC is a Trade Secret or otherwise not subject to public record disclosure (See Section 6.8).</w:t>
      </w:r>
    </w:p>
    <w:p w14:paraId="0F734691" w14:textId="77777777" w:rsidR="00D3404C" w:rsidRDefault="00D3404C" w:rsidP="00B066FD">
      <w:pPr>
        <w:spacing w:after="120"/>
      </w:pPr>
      <w:r w:rsidRPr="00916D93">
        <w:t>Incomplete ATC submittal packages may be returned by the Department without review or comment.</w:t>
      </w:r>
    </w:p>
    <w:p w14:paraId="0F734692" w14:textId="77777777" w:rsidR="00CE700C" w:rsidRDefault="00CE700C"/>
    <w:p w14:paraId="0F734693" w14:textId="202B255F" w:rsidR="009E08D5" w:rsidRDefault="00FF6D14" w:rsidP="00C7557C">
      <w:pPr>
        <w:pStyle w:val="Heading2"/>
      </w:pPr>
      <w:bookmarkStart w:id="102" w:name="_Toc241465501"/>
      <w:r>
        <w:t>6.</w:t>
      </w:r>
      <w:r w:rsidR="00EF31CE">
        <w:t>5</w:t>
      </w:r>
      <w:r w:rsidR="006121C4" w:rsidRPr="00916D93">
        <w:tab/>
      </w:r>
      <w:r w:rsidR="00204CAA">
        <w:t>PRE</w:t>
      </w:r>
      <w:r w:rsidR="00B017C8">
        <w:t>-</w:t>
      </w:r>
      <w:r w:rsidR="006121C4" w:rsidRPr="00916D93">
        <w:t>ATC</w:t>
      </w:r>
      <w:r w:rsidR="009E08D5" w:rsidRPr="00916D93">
        <w:t xml:space="preserve"> </w:t>
      </w:r>
      <w:bookmarkEnd w:id="102"/>
      <w:r w:rsidR="00204CAA">
        <w:t>MEETINGS</w:t>
      </w:r>
    </w:p>
    <w:p w14:paraId="0F734696" w14:textId="3D7C2505" w:rsidR="00521A9B" w:rsidRDefault="00B017C8" w:rsidP="00C7557C">
      <w:pPr>
        <w:pStyle w:val="Heading2"/>
        <w:rPr>
          <w:b w:val="0"/>
        </w:rPr>
      </w:pPr>
      <w:r>
        <w:rPr>
          <w:b w:val="0"/>
        </w:rPr>
        <w:t>Each short-listed DBT will be permitted to request one-on-one pre-ATC meetings with the Department to discuss ATCs. Allowable pre-ATC meeting dates are listed in the Proposal. Meetings will last no more than 60 minutes.</w:t>
      </w:r>
    </w:p>
    <w:p w14:paraId="0F9AB771" w14:textId="77777777" w:rsidR="00B017C8" w:rsidRDefault="00B017C8" w:rsidP="00B017C8"/>
    <w:p w14:paraId="5EA508C8" w14:textId="6A16EEB4" w:rsidR="00B017C8" w:rsidRDefault="00B017C8" w:rsidP="00B017C8">
      <w:r>
        <w:t xml:space="preserve">Short-listed DBTs must submit a request for a pre-ATC meeting at least </w:t>
      </w:r>
      <w:proofErr w:type="spellStart"/>
      <w:proofErr w:type="gramStart"/>
      <w:r>
        <w:t>wo</w:t>
      </w:r>
      <w:proofErr w:type="spellEnd"/>
      <w:proofErr w:type="gramEnd"/>
      <w:r>
        <w:t xml:space="preserve"> working days in advance of the proposed meeting date. The request must include a general description of the involved ATC concept9s) in enough </w:t>
      </w:r>
      <w:proofErr w:type="spellStart"/>
      <w:r>
        <w:t>detai</w:t>
      </w:r>
      <w:proofErr w:type="spellEnd"/>
      <w:r>
        <w:t xml:space="preserve"> for the Department to select appropriate individuals to attend the meeting. Department attendees may participate by teleconference or videoconference.</w:t>
      </w:r>
    </w:p>
    <w:p w14:paraId="64CEBC33" w14:textId="77777777" w:rsidR="00B017C8" w:rsidRDefault="00B017C8" w:rsidP="00B017C8"/>
    <w:p w14:paraId="0CD06B1A" w14:textId="07F464D3" w:rsidR="00B017C8" w:rsidRDefault="00B017C8" w:rsidP="00B017C8">
      <w:r>
        <w:t>The purpose of pre-ATC meetings is to provide DBTs with a general overview of the Department’s assessment of the proposed ATC’s viability. No final decisions will be made. Verbal communications, including pre-ATC meetings, will be considered non-binding.</w:t>
      </w:r>
    </w:p>
    <w:p w14:paraId="45CCB57D" w14:textId="77777777" w:rsidR="00B017C8" w:rsidRPr="00B017C8" w:rsidRDefault="00B017C8" w:rsidP="00B017C8"/>
    <w:p w14:paraId="0F73469C" w14:textId="7F4142C5" w:rsidR="00D3404C" w:rsidRPr="00916D93" w:rsidRDefault="00FF6D14" w:rsidP="00C7557C">
      <w:pPr>
        <w:pStyle w:val="Heading2"/>
      </w:pPr>
      <w:bookmarkStart w:id="103" w:name="_Toc241465502"/>
      <w:r>
        <w:t>6.</w:t>
      </w:r>
      <w:r w:rsidR="00EF31CE">
        <w:t>6</w:t>
      </w:r>
      <w:r w:rsidR="00A722CC" w:rsidRPr="00916D93">
        <w:tab/>
        <w:t>DEPARTMENT RESPONSE</w:t>
      </w:r>
      <w:bookmarkEnd w:id="103"/>
    </w:p>
    <w:p w14:paraId="0F73469D" w14:textId="77777777" w:rsidR="00C04614" w:rsidRPr="00916D93" w:rsidRDefault="00D3404C" w:rsidP="00C04614">
      <w:pPr>
        <w:spacing w:after="120"/>
      </w:pPr>
      <w:r w:rsidRPr="00916D93">
        <w:t>The</w:t>
      </w:r>
      <w:r w:rsidR="004C7343">
        <w:t xml:space="preserve"> </w:t>
      </w:r>
      <w:r w:rsidR="00873140">
        <w:t>Department</w:t>
      </w:r>
      <w:r w:rsidRPr="00916D93">
        <w:t xml:space="preserve"> will review all ATCs and respond with one of the following determinations:</w:t>
      </w:r>
      <w:r w:rsidR="00C04614" w:rsidRPr="00C04614">
        <w:t xml:space="preserve"> </w:t>
      </w:r>
    </w:p>
    <w:p w14:paraId="0F73469E" w14:textId="77777777" w:rsidR="00C04614" w:rsidRDefault="004D0FD9" w:rsidP="00C04614">
      <w:pPr>
        <w:numPr>
          <w:ilvl w:val="0"/>
          <w:numId w:val="17"/>
        </w:numPr>
        <w:spacing w:after="120"/>
      </w:pPr>
      <w:r w:rsidRPr="00916D93">
        <w:t>The ATC is approved</w:t>
      </w:r>
      <w:r>
        <w:t xml:space="preserve"> and may be included in the DBT’s Technical Proposal</w:t>
      </w:r>
      <w:r w:rsidRPr="00916D93">
        <w:t>.</w:t>
      </w:r>
    </w:p>
    <w:p w14:paraId="0F73469F" w14:textId="77777777" w:rsidR="00C04614" w:rsidRPr="00916D93" w:rsidRDefault="00C04614" w:rsidP="00C04614">
      <w:pPr>
        <w:numPr>
          <w:ilvl w:val="0"/>
          <w:numId w:val="17"/>
        </w:numPr>
        <w:spacing w:after="120"/>
      </w:pPr>
      <w:r>
        <w:t>The ATC is approved subject to conditions.  The ATC may be included in the DBT’s Technical Proposal provided that all approval conditions have been met.  Failure to clearly demonstrate that all conditions have been met may render the DBT’s Technical Proposal non-responsive.</w:t>
      </w:r>
    </w:p>
    <w:p w14:paraId="0F7346A0" w14:textId="77777777" w:rsidR="00C04614" w:rsidRPr="00916D93" w:rsidRDefault="00C04614" w:rsidP="00C04614">
      <w:pPr>
        <w:numPr>
          <w:ilvl w:val="0"/>
          <w:numId w:val="17"/>
        </w:numPr>
        <w:spacing w:after="120"/>
      </w:pPr>
      <w:r w:rsidRPr="00916D93">
        <w:t>The ATC is</w:t>
      </w:r>
      <w:r>
        <w:t xml:space="preserve"> not approved in its present form, but may be resubmitted for reconsideration.  The reconsideration request must address all Advisory Group comments, questions and concerns.  Reconsideration requests must meet all ATC submission and content requirements.</w:t>
      </w:r>
    </w:p>
    <w:p w14:paraId="0F7346A1" w14:textId="77777777" w:rsidR="00C04614" w:rsidRDefault="00C04614" w:rsidP="00C04614">
      <w:pPr>
        <w:numPr>
          <w:ilvl w:val="0"/>
          <w:numId w:val="17"/>
        </w:numPr>
        <w:spacing w:after="120"/>
      </w:pPr>
      <w:r w:rsidRPr="00916D93">
        <w:t>The ATC is not approved</w:t>
      </w:r>
      <w:r>
        <w:t>.  Inclusion of the ATC in the Technical Proposal may render the Technical Proposal non-responsive.</w:t>
      </w:r>
      <w:r w:rsidRPr="00916D93">
        <w:t xml:space="preserve"> </w:t>
      </w:r>
    </w:p>
    <w:p w14:paraId="0F7346A2" w14:textId="77777777" w:rsidR="00C04614" w:rsidRPr="009419A3" w:rsidRDefault="00C04614" w:rsidP="00C04614">
      <w:pPr>
        <w:numPr>
          <w:ilvl w:val="0"/>
          <w:numId w:val="17"/>
        </w:numPr>
        <w:spacing w:after="120"/>
      </w:pPr>
      <w:r w:rsidRPr="00916D93">
        <w:t xml:space="preserve">The </w:t>
      </w:r>
      <w:r w:rsidRPr="009419A3">
        <w:t>proposal is not an ATC.</w:t>
      </w:r>
    </w:p>
    <w:p w14:paraId="0F7346A3" w14:textId="6AA65702" w:rsidR="00D3404C" w:rsidRPr="00916D93" w:rsidRDefault="00D3404C" w:rsidP="00C04614">
      <w:pPr>
        <w:spacing w:after="120"/>
      </w:pPr>
      <w:r w:rsidRPr="00916D93">
        <w:t>The Department may, at its discretion, request additional information/clarification regarding a proposed ATC.</w:t>
      </w:r>
      <w:r w:rsidR="00673D71" w:rsidRPr="00916D93">
        <w:t xml:space="preserve"> Verbal communications regarding ATC proposals will be considered non-binding.</w:t>
      </w:r>
    </w:p>
    <w:p w14:paraId="0F7346A4" w14:textId="77777777" w:rsidR="00D3404C" w:rsidRPr="00FF6D14" w:rsidRDefault="00FF6D14" w:rsidP="00C7557C">
      <w:pPr>
        <w:pStyle w:val="Heading2"/>
      </w:pPr>
      <w:bookmarkStart w:id="104" w:name="_Toc241465503"/>
      <w:r w:rsidRPr="00FF6D14">
        <w:t>6.</w:t>
      </w:r>
      <w:r w:rsidR="00EF31CE">
        <w:t>7</w:t>
      </w:r>
      <w:r w:rsidR="00A722CC" w:rsidRPr="00FF6D14">
        <w:t xml:space="preserve"> </w:t>
      </w:r>
      <w:r w:rsidR="00A722CC" w:rsidRPr="00FF6D14">
        <w:tab/>
        <w:t>INCORPORATION INTO TECHNICAL PROPOSAL</w:t>
      </w:r>
      <w:bookmarkEnd w:id="104"/>
    </w:p>
    <w:p w14:paraId="0F7346A5" w14:textId="77777777" w:rsidR="00D3404C" w:rsidRPr="00916D93" w:rsidRDefault="00D3404C" w:rsidP="00B066FD">
      <w:pPr>
        <w:spacing w:after="120"/>
      </w:pPr>
      <w:r w:rsidRPr="00916D93">
        <w:t xml:space="preserve">The </w:t>
      </w:r>
      <w:r w:rsidR="00CD24AF" w:rsidRPr="00916D93">
        <w:t>DBT</w:t>
      </w:r>
      <w:r w:rsidRPr="00916D93">
        <w:t xml:space="preserve"> may incorporate zero, one or more approved ATCs (or conditionally approved ATCs, if all conditions are met) into their Technical Proposal. The Technical Proposal must clearly state which ATCs have been incorporated and indicate what, if any, conditions are met. The </w:t>
      </w:r>
      <w:r w:rsidR="00CD24AF" w:rsidRPr="00916D93">
        <w:t>P</w:t>
      </w:r>
      <w:r w:rsidRPr="00916D93">
        <w:t>rice</w:t>
      </w:r>
      <w:r w:rsidR="00CD24AF" w:rsidRPr="00916D93">
        <w:t xml:space="preserve"> Proposal</w:t>
      </w:r>
      <w:r w:rsidRPr="00916D93">
        <w:t xml:space="preserve"> sh</w:t>
      </w:r>
      <w:r w:rsidR="00873140">
        <w:t>all</w:t>
      </w:r>
      <w:r w:rsidRPr="00916D93">
        <w:t xml:space="preserve"> reflect all incorporated ATCs.</w:t>
      </w:r>
    </w:p>
    <w:p w14:paraId="0F7346A6" w14:textId="77777777" w:rsidR="00D3404C" w:rsidRPr="00916D93" w:rsidRDefault="00A31349" w:rsidP="00C7557C">
      <w:pPr>
        <w:pStyle w:val="Heading2"/>
      </w:pPr>
      <w:bookmarkStart w:id="105" w:name="_Toc241465504"/>
      <w:r>
        <w:t>6.8</w:t>
      </w:r>
      <w:r>
        <w:tab/>
      </w:r>
      <w:r w:rsidR="00A722CC" w:rsidRPr="00916D93">
        <w:t>DISCLOSURE</w:t>
      </w:r>
      <w:bookmarkEnd w:id="105"/>
    </w:p>
    <w:p w14:paraId="0F7346A7" w14:textId="77777777" w:rsidR="00D3404C" w:rsidRPr="00916D93" w:rsidRDefault="00D3404C" w:rsidP="009F0C8F">
      <w:pPr>
        <w:numPr>
          <w:ilvl w:val="0"/>
          <w:numId w:val="19"/>
        </w:numPr>
        <w:spacing w:after="120"/>
      </w:pPr>
      <w:r w:rsidRPr="00916D93">
        <w:t xml:space="preserve">If, during evaluation of an ATC proposal, the Department becomes aware of a deficiency in the </w:t>
      </w:r>
      <w:r w:rsidR="00CA27FF" w:rsidRPr="00916D93">
        <w:t>Project Scope</w:t>
      </w:r>
      <w:r w:rsidRPr="00916D93">
        <w:t xml:space="preserve"> that would have an impact on the ability of </w:t>
      </w:r>
      <w:r w:rsidR="00CD24AF" w:rsidRPr="00916D93">
        <w:t>DBTs</w:t>
      </w:r>
      <w:r w:rsidRPr="00916D93">
        <w:t xml:space="preserve"> to make a best value offer, the Department may, at its discretion, issue an addenda to correct this deficiency.</w:t>
      </w:r>
    </w:p>
    <w:p w14:paraId="0F7346A8" w14:textId="77777777" w:rsidR="00D3404C" w:rsidRPr="00916D93" w:rsidRDefault="00D3404C" w:rsidP="00B066FD">
      <w:pPr>
        <w:spacing w:after="120"/>
        <w:ind w:left="720"/>
      </w:pPr>
      <w:r w:rsidRPr="00916D93">
        <w:t xml:space="preserve">Other than as listed in the above paragraph, all conversations related to ATC proposals between the Department and </w:t>
      </w:r>
      <w:r w:rsidR="00CD24AF" w:rsidRPr="00916D93">
        <w:t>DBTs</w:t>
      </w:r>
      <w:r w:rsidRPr="00916D93">
        <w:t xml:space="preserve"> will be kept confidential during the bidding process. </w:t>
      </w:r>
    </w:p>
    <w:p w14:paraId="0F7346A9" w14:textId="77777777" w:rsidR="00AF730C" w:rsidRDefault="00866CDA" w:rsidP="00B066FD">
      <w:pPr>
        <w:spacing w:after="120"/>
        <w:ind w:left="720"/>
      </w:pPr>
      <w:r w:rsidRPr="00916D93">
        <w:t xml:space="preserve">Once a project is awarded, </w:t>
      </w:r>
      <w:r w:rsidR="00D3404C" w:rsidRPr="00916D93">
        <w:t>ATC proposals may be made public</w:t>
      </w:r>
      <w:r w:rsidR="00AF730C" w:rsidRPr="00916D93">
        <w:t>.</w:t>
      </w:r>
    </w:p>
    <w:p w14:paraId="0F7346AA" w14:textId="77777777" w:rsidR="00C07F9E" w:rsidRDefault="00C07F9E" w:rsidP="009F0C8F">
      <w:pPr>
        <w:numPr>
          <w:ilvl w:val="0"/>
          <w:numId w:val="19"/>
        </w:numPr>
        <w:spacing w:after="120"/>
        <w:ind w:right="101"/>
        <w:rPr>
          <w:bCs/>
        </w:rPr>
      </w:pPr>
      <w:r>
        <w:rPr>
          <w:bCs/>
        </w:rPr>
        <w:t>All d</w:t>
      </w:r>
      <w:r w:rsidRPr="006C3CF6">
        <w:rPr>
          <w:bCs/>
        </w:rPr>
        <w:t xml:space="preserve">ocuments received by the Department are subject to </w:t>
      </w:r>
      <w:r>
        <w:rPr>
          <w:bCs/>
        </w:rPr>
        <w:t>Section</w:t>
      </w:r>
      <w:r w:rsidRPr="006C3CF6">
        <w:rPr>
          <w:bCs/>
        </w:rPr>
        <w:t xml:space="preserve"> 14</w:t>
      </w:r>
      <w:r>
        <w:rPr>
          <w:bCs/>
        </w:rPr>
        <w:t>9.43</w:t>
      </w:r>
      <w:r w:rsidRPr="006C3CF6">
        <w:rPr>
          <w:bCs/>
        </w:rPr>
        <w:t xml:space="preserve"> of the Ohio Revised Code</w:t>
      </w:r>
      <w:r>
        <w:rPr>
          <w:bCs/>
        </w:rPr>
        <w:t>, also known as</w:t>
      </w:r>
      <w:r w:rsidRPr="006C3CF6">
        <w:rPr>
          <w:bCs/>
        </w:rPr>
        <w:t xml:space="preserve"> The Public Records Act</w:t>
      </w:r>
      <w:r>
        <w:rPr>
          <w:bCs/>
        </w:rPr>
        <w:t>, and are subject to release unless a statutory exception exists that exempts the documents from public release.</w:t>
      </w:r>
    </w:p>
    <w:p w14:paraId="0F7346AB" w14:textId="77777777" w:rsidR="00C07F9E" w:rsidRDefault="00C07F9E" w:rsidP="009F4E2F">
      <w:pPr>
        <w:spacing w:after="120"/>
        <w:ind w:left="720" w:right="101"/>
      </w:pPr>
      <w:r>
        <w:t xml:space="preserve">If any information in an ATC or Technical Proposal is to be treated as a “trade secret,” the DBT must identify each and every occurrence of the information within the </w:t>
      </w:r>
      <w:r w:rsidR="009D161C">
        <w:t xml:space="preserve">ATC or Technical Proposal </w:t>
      </w:r>
      <w:r>
        <w:t>by:</w:t>
      </w:r>
    </w:p>
    <w:p w14:paraId="0F7346AC" w14:textId="77777777" w:rsidR="00C07F9E" w:rsidRDefault="00C07F9E" w:rsidP="009F0C8F">
      <w:pPr>
        <w:numPr>
          <w:ilvl w:val="3"/>
          <w:numId w:val="21"/>
        </w:numPr>
        <w:spacing w:after="120"/>
        <w:ind w:left="1440" w:right="101"/>
      </w:pPr>
      <w:r>
        <w:t>Listing the page numbers of every occurrence of the “trade secret” on the cover sheet submitted with the ATC or Technical Proposal.</w:t>
      </w:r>
    </w:p>
    <w:p w14:paraId="0F7346AD" w14:textId="77777777" w:rsidR="00C07F9E" w:rsidRDefault="00C07F9E" w:rsidP="009F0C8F">
      <w:pPr>
        <w:numPr>
          <w:ilvl w:val="0"/>
          <w:numId w:val="21"/>
        </w:numPr>
        <w:spacing w:after="120"/>
        <w:ind w:left="1440" w:right="101"/>
      </w:pPr>
      <w:r>
        <w:t>Placing an asterisk before and after each line of the ATC or Technical Proposal which contains “trade secret” information.</w:t>
      </w:r>
    </w:p>
    <w:p w14:paraId="0F7346AE" w14:textId="77777777" w:rsidR="00C07F9E" w:rsidRDefault="00C07F9E" w:rsidP="009F4E2F">
      <w:pPr>
        <w:spacing w:after="120"/>
        <w:ind w:left="720" w:right="101"/>
      </w:pPr>
      <w:r w:rsidRPr="0097052D">
        <w:rPr>
          <w:bCs/>
        </w:rPr>
        <w:t xml:space="preserve">Ohio Revised Code Section 1333.61(D) defines </w:t>
      </w:r>
      <w:r>
        <w:rPr>
          <w:bCs/>
        </w:rPr>
        <w:t>“</w:t>
      </w:r>
      <w:r w:rsidRPr="0097052D">
        <w:rPr>
          <w:bCs/>
        </w:rPr>
        <w:t>trade secret</w:t>
      </w:r>
      <w:r>
        <w:rPr>
          <w:bCs/>
        </w:rPr>
        <w:t>”</w:t>
      </w:r>
      <w:r w:rsidRPr="0097052D">
        <w:rPr>
          <w:bCs/>
        </w:rPr>
        <w:t xml:space="preserve"> as "information, including the whole or any portion or phase of any scientific or technical information, design, process, procedure, formula, pattern, compilation, program, device, method, technique, or improvement, or any business information or plans, financial information, or listing of names, addresses, or telephone numbers, that satisfies both of the following:</w:t>
      </w:r>
      <w:r w:rsidRPr="006C3CF6">
        <w:t xml:space="preserve"> </w:t>
      </w:r>
    </w:p>
    <w:p w14:paraId="0F7346AF" w14:textId="77777777" w:rsidR="00C07F9E" w:rsidRDefault="00C07F9E" w:rsidP="009F4E2F">
      <w:pPr>
        <w:spacing w:after="120"/>
        <w:ind w:left="720" w:right="101"/>
        <w:rPr>
          <w:bCs/>
        </w:rPr>
      </w:pPr>
      <w:r w:rsidRPr="006C3CF6">
        <w:rPr>
          <w:bCs/>
        </w:rPr>
        <w:t xml:space="preserve">       (1) It derives independent economic value, actual or potential, from not being generally known to, and not being readily ascertainable by proper means by, other persons who can obtain economic value from its disclosure or use; and</w:t>
      </w:r>
      <w:r>
        <w:t xml:space="preserve"> </w:t>
      </w:r>
    </w:p>
    <w:p w14:paraId="0F7346B0" w14:textId="77777777" w:rsidR="00C07F9E" w:rsidRDefault="00C07F9E" w:rsidP="009F4E2F">
      <w:pPr>
        <w:spacing w:after="120"/>
        <w:ind w:left="720" w:right="101"/>
      </w:pPr>
      <w:r w:rsidRPr="006C3CF6">
        <w:rPr>
          <w:bCs/>
        </w:rPr>
        <w:t>        (2) It is the subject of efforts that are reasonable under the circumstances to maintain its secrecy."</w:t>
      </w:r>
      <w:r w:rsidRPr="006C3CF6">
        <w:t xml:space="preserve"> </w:t>
      </w:r>
    </w:p>
    <w:p w14:paraId="0F7346B1" w14:textId="30D8C55E" w:rsidR="00C07F9E" w:rsidRDefault="005D5099" w:rsidP="009F4E2F">
      <w:pPr>
        <w:spacing w:after="120"/>
        <w:ind w:left="720" w:right="101"/>
      </w:pPr>
      <w:r>
        <w:t>During the bidding process, t</w:t>
      </w:r>
      <w:r w:rsidR="00C07F9E" w:rsidRPr="006929E6">
        <w:t xml:space="preserve">he </w:t>
      </w:r>
      <w:r>
        <w:t>D</w:t>
      </w:r>
      <w:r w:rsidR="00C07F9E" w:rsidRPr="006929E6">
        <w:t xml:space="preserve">epartment </w:t>
      </w:r>
      <w:r w:rsidR="00175203">
        <w:t xml:space="preserve">does not intend to </w:t>
      </w:r>
      <w:r w:rsidR="00C07F9E" w:rsidRPr="006929E6">
        <w:t xml:space="preserve">share with, or convey to, any person </w:t>
      </w:r>
      <w:r w:rsidR="00C07F9E">
        <w:t xml:space="preserve">the </w:t>
      </w:r>
      <w:r w:rsidR="00C07F9E" w:rsidRPr="006929E6">
        <w:t xml:space="preserve">information provided by the </w:t>
      </w:r>
      <w:r w:rsidR="00C07F9E">
        <w:t>DBT</w:t>
      </w:r>
      <w:r w:rsidR="00C07F9E" w:rsidRPr="006929E6">
        <w:t xml:space="preserve">, unless disclosure is required by law or the </w:t>
      </w:r>
      <w:r w:rsidR="00C07F9E">
        <w:t>DBT</w:t>
      </w:r>
      <w:r w:rsidR="00C07F9E" w:rsidRPr="006929E6">
        <w:t xml:space="preserve"> gives prior written approval for such disclosure.</w:t>
      </w:r>
      <w:r w:rsidR="00C07F9E">
        <w:t xml:space="preserve"> </w:t>
      </w:r>
      <w:r w:rsidR="00C07F9E">
        <w:rPr>
          <w:bCs/>
        </w:rPr>
        <w:t>I</w:t>
      </w:r>
      <w:r w:rsidR="00C07F9E" w:rsidRPr="006929E6">
        <w:t xml:space="preserve">n the event the </w:t>
      </w:r>
      <w:r>
        <w:t>D</w:t>
      </w:r>
      <w:r w:rsidR="00C07F9E" w:rsidRPr="006929E6">
        <w:t xml:space="preserve">epartment is required to disclose any information the </w:t>
      </w:r>
      <w:r w:rsidR="00C07F9E">
        <w:t>DBT</w:t>
      </w:r>
      <w:r w:rsidR="00C07F9E" w:rsidRPr="006929E6">
        <w:t xml:space="preserve"> considers a trade secret pursuant to applicable law, prior to disclosing such information, the </w:t>
      </w:r>
      <w:r>
        <w:t>D</w:t>
      </w:r>
      <w:r w:rsidR="00C07F9E" w:rsidRPr="006929E6">
        <w:t xml:space="preserve">epartment </w:t>
      </w:r>
      <w:r w:rsidR="00175203">
        <w:t>intends to</w:t>
      </w:r>
      <w:r w:rsidR="00175203" w:rsidRPr="006929E6">
        <w:t xml:space="preserve"> </w:t>
      </w:r>
      <w:r w:rsidR="00C07F9E" w:rsidRPr="006929E6">
        <w:t xml:space="preserve">notify </w:t>
      </w:r>
      <w:r w:rsidR="00C07F9E">
        <w:t>the DBT</w:t>
      </w:r>
      <w:r w:rsidR="00C07F9E" w:rsidRPr="006929E6">
        <w:t xml:space="preserve"> in writing. The department </w:t>
      </w:r>
      <w:r w:rsidR="00175203">
        <w:t>intends to</w:t>
      </w:r>
      <w:r w:rsidR="00175203" w:rsidRPr="006929E6">
        <w:t xml:space="preserve"> </w:t>
      </w:r>
      <w:r w:rsidR="00C07F9E" w:rsidRPr="006929E6">
        <w:t xml:space="preserve">use reasonable efforts to give notice of disclosure at least three days in advance of release. </w:t>
      </w:r>
      <w:r w:rsidR="00C07F9E">
        <w:rPr>
          <w:bCs/>
        </w:rPr>
        <w:t xml:space="preserve"> </w:t>
      </w:r>
      <w:r w:rsidR="00C07F9E" w:rsidRPr="006C3CF6">
        <w:rPr>
          <w:bCs/>
        </w:rPr>
        <w:t xml:space="preserve">However, upon award, </w:t>
      </w:r>
      <w:r w:rsidR="00C07F9E">
        <w:rPr>
          <w:bCs/>
        </w:rPr>
        <w:t xml:space="preserve">all </w:t>
      </w:r>
      <w:r w:rsidR="00C07F9E" w:rsidRPr="006C3CF6">
        <w:rPr>
          <w:bCs/>
        </w:rPr>
        <w:t xml:space="preserve">information provided to the Department that was used in the evaluation of the bids </w:t>
      </w:r>
      <w:r w:rsidR="00C07F9E">
        <w:rPr>
          <w:bCs/>
        </w:rPr>
        <w:t>will</w:t>
      </w:r>
      <w:r w:rsidR="00C07F9E" w:rsidRPr="006C3CF6">
        <w:rPr>
          <w:bCs/>
        </w:rPr>
        <w:t xml:space="preserve"> be considered a public record</w:t>
      </w:r>
      <w:r>
        <w:rPr>
          <w:bCs/>
        </w:rPr>
        <w:t>.</w:t>
      </w:r>
      <w:r w:rsidR="00C07F9E" w:rsidRPr="006C3CF6">
        <w:rPr>
          <w:bCs/>
        </w:rPr>
        <w:t xml:space="preserve"> </w:t>
      </w:r>
      <w:r w:rsidR="00C07F9E" w:rsidRPr="006929E6">
        <w:t xml:space="preserve">The </w:t>
      </w:r>
      <w:r>
        <w:t>D</w:t>
      </w:r>
      <w:r w:rsidR="00C07F9E" w:rsidRPr="006929E6">
        <w:t xml:space="preserve">epartment shall not be obligated to maintain in confidence any information that is not a trade secret including information that (1) is already known by the state, or (2) is or comes into the public domain through no fault of the state, or (3) is independently developed by the state, or (4) comes to the state from a third party in a manner not in violation of any obligation of confidentiality by such third party to the </w:t>
      </w:r>
      <w:r w:rsidR="00C07F9E">
        <w:t>DBT</w:t>
      </w:r>
      <w:r w:rsidR="00C07F9E" w:rsidRPr="006929E6">
        <w:t>. State law generally requires that documents which contain both confidential/trade secret and non-confidential information be disclosed with confidential information redacted.</w:t>
      </w:r>
    </w:p>
    <w:p w14:paraId="0F7346B2" w14:textId="77777777" w:rsidR="00B066FD" w:rsidRDefault="00B066FD" w:rsidP="00B066FD">
      <w:pPr>
        <w:pStyle w:val="Heading1"/>
        <w:spacing w:after="120"/>
        <w:ind w:right="101"/>
      </w:pPr>
      <w:bookmarkStart w:id="106" w:name="_Toc241461368"/>
      <w:bookmarkStart w:id="107" w:name="_Toc241465343"/>
      <w:bookmarkStart w:id="108" w:name="_Toc241465352"/>
      <w:bookmarkStart w:id="109" w:name="_Toc241465505"/>
    </w:p>
    <w:p w14:paraId="0F7346B3" w14:textId="77777777" w:rsidR="00FD3087" w:rsidRDefault="00516B84" w:rsidP="00B066FD">
      <w:pPr>
        <w:pStyle w:val="Heading1"/>
        <w:spacing w:after="120"/>
        <w:ind w:right="101"/>
      </w:pPr>
      <w:bookmarkStart w:id="110" w:name="_Toc248057027"/>
      <w:r w:rsidRPr="00916D93">
        <w:t>7</w:t>
      </w:r>
      <w:r w:rsidR="008D41C8" w:rsidRPr="00916D93">
        <w:t xml:space="preserve">.0 </w:t>
      </w:r>
      <w:r w:rsidR="00AF730C" w:rsidRPr="00916D93">
        <w:tab/>
      </w:r>
      <w:r w:rsidR="008D41C8" w:rsidRPr="00916D93">
        <w:t>PRICE</w:t>
      </w:r>
      <w:r w:rsidR="00AF730C" w:rsidRPr="00916D93">
        <w:t xml:space="preserve"> </w:t>
      </w:r>
      <w:r w:rsidR="008D41C8" w:rsidRPr="00916D93">
        <w:t>PROPOSAL</w:t>
      </w:r>
      <w:bookmarkEnd w:id="106"/>
      <w:bookmarkEnd w:id="107"/>
      <w:bookmarkEnd w:id="108"/>
      <w:bookmarkEnd w:id="109"/>
      <w:bookmarkEnd w:id="110"/>
    </w:p>
    <w:p w14:paraId="0F7346B4" w14:textId="77777777" w:rsidR="008D41C8" w:rsidRPr="00916D93" w:rsidRDefault="00FD3087" w:rsidP="00B066FD">
      <w:pPr>
        <w:spacing w:after="120"/>
        <w:ind w:right="101"/>
      </w:pPr>
      <w:r w:rsidRPr="00916D93">
        <w:t>The Price P</w:t>
      </w:r>
      <w:r w:rsidR="00AF730C" w:rsidRPr="00916D93">
        <w:t xml:space="preserve">roposal shall be submitted </w:t>
      </w:r>
      <w:r w:rsidR="00175203">
        <w:t>a</w:t>
      </w:r>
      <w:r w:rsidR="00AF730C" w:rsidRPr="00916D93">
        <w:t xml:space="preserve">s described </w:t>
      </w:r>
      <w:r w:rsidR="006D650E">
        <w:t xml:space="preserve">in </w:t>
      </w:r>
      <w:r w:rsidR="00DF7FD6" w:rsidRPr="00916D93">
        <w:t xml:space="preserve">the </w:t>
      </w:r>
      <w:r w:rsidR="00AB6E7D">
        <w:t>P</w:t>
      </w:r>
      <w:r w:rsidR="009D161C">
        <w:t xml:space="preserve">roject </w:t>
      </w:r>
      <w:r w:rsidR="00DF7FD6" w:rsidRPr="00916D93">
        <w:t>Proposal.</w:t>
      </w:r>
      <w:r w:rsidR="00AF730C" w:rsidRPr="00916D93">
        <w:rPr>
          <w:color w:val="FF0000"/>
        </w:rPr>
        <w:t xml:space="preserve"> </w:t>
      </w:r>
      <w:r w:rsidR="00AF730C" w:rsidRPr="00916D93">
        <w:t xml:space="preserve">The </w:t>
      </w:r>
      <w:r w:rsidRPr="00916D93">
        <w:t>price</w:t>
      </w:r>
      <w:r w:rsidR="00AF730C" w:rsidRPr="00916D93">
        <w:t xml:space="preserve"> will include the cost </w:t>
      </w:r>
      <w:r w:rsidRPr="00916D93">
        <w:t xml:space="preserve">for performing </w:t>
      </w:r>
      <w:r w:rsidR="00AF730C" w:rsidRPr="00916D93">
        <w:t>all</w:t>
      </w:r>
      <w:r w:rsidRPr="00916D93">
        <w:t xml:space="preserve"> work specified in the </w:t>
      </w:r>
      <w:r w:rsidR="00A31349">
        <w:t>DBT’s Technical Proposal.</w:t>
      </w:r>
      <w:r w:rsidRPr="00916D93">
        <w:t xml:space="preserve"> </w:t>
      </w:r>
    </w:p>
    <w:p w14:paraId="0F7346B5" w14:textId="77777777" w:rsidR="00E10446" w:rsidRDefault="00B6350C" w:rsidP="00F80801">
      <w:pPr>
        <w:pStyle w:val="OmniPage2"/>
        <w:spacing w:after="120"/>
        <w:ind w:right="101"/>
      </w:pPr>
      <w:r w:rsidRPr="00B6350C">
        <w:t>All required enhancement elements in the Project Scope must be designed and constructed as part of this project. Additional enhancements may also be proposed by the DBT as part of their Technical Proposal</w:t>
      </w:r>
      <w:r w:rsidR="00A31349">
        <w:t>, and included in their price proposal.</w:t>
      </w:r>
      <w:r w:rsidRPr="00B6350C">
        <w:t xml:space="preserve"> </w:t>
      </w:r>
      <w:bookmarkStart w:id="111" w:name="_Toc241461371"/>
      <w:bookmarkStart w:id="112" w:name="_Toc241465344"/>
      <w:bookmarkStart w:id="113" w:name="_Toc241465353"/>
      <w:bookmarkStart w:id="114" w:name="_Toc241465508"/>
      <w:bookmarkStart w:id="115" w:name="_Toc248057028"/>
    </w:p>
    <w:p w14:paraId="0F7346B6" w14:textId="77777777" w:rsidR="00F80801" w:rsidRDefault="00F80801" w:rsidP="00F80801">
      <w:pPr>
        <w:pStyle w:val="OmniPage2"/>
        <w:spacing w:after="120"/>
        <w:ind w:right="101"/>
      </w:pPr>
    </w:p>
    <w:p w14:paraId="0F7346B7" w14:textId="77777777" w:rsidR="003171BD" w:rsidRDefault="003171BD" w:rsidP="003171BD"/>
    <w:p w14:paraId="0F7346B8" w14:textId="77777777" w:rsidR="00AF730C" w:rsidRPr="00916D93" w:rsidRDefault="00516B84" w:rsidP="00B066FD">
      <w:pPr>
        <w:pStyle w:val="Heading1"/>
        <w:spacing w:after="120"/>
        <w:ind w:right="101"/>
      </w:pPr>
      <w:r w:rsidRPr="00916D93">
        <w:t>8</w:t>
      </w:r>
      <w:r w:rsidR="00F44F96" w:rsidRPr="00916D93">
        <w:t>.0</w:t>
      </w:r>
      <w:r w:rsidR="00F44F96" w:rsidRPr="00916D93">
        <w:tab/>
      </w:r>
      <w:r w:rsidR="00DF7FD6" w:rsidRPr="00916D93">
        <w:t>INCORPORATION OF TECHNICAL PROPOSAL</w:t>
      </w:r>
      <w:bookmarkEnd w:id="111"/>
      <w:bookmarkEnd w:id="112"/>
      <w:bookmarkEnd w:id="113"/>
      <w:bookmarkEnd w:id="114"/>
      <w:bookmarkEnd w:id="115"/>
    </w:p>
    <w:p w14:paraId="0F7346B9" w14:textId="77777777" w:rsidR="00F44F96" w:rsidRPr="00916D93" w:rsidRDefault="00F44F96" w:rsidP="00C7557C">
      <w:pPr>
        <w:pStyle w:val="Heading2"/>
      </w:pPr>
      <w:bookmarkStart w:id="116" w:name="_Toc241465509"/>
      <w:r w:rsidRPr="00916D93">
        <w:t>8.1</w:t>
      </w:r>
      <w:r w:rsidRPr="00916D93">
        <w:tab/>
        <w:t>TECHNICAL PROPOSAL:</w:t>
      </w:r>
      <w:bookmarkEnd w:id="116"/>
    </w:p>
    <w:p w14:paraId="0F7346BA" w14:textId="6BEA5F6B" w:rsidR="00F44F96" w:rsidRPr="00916D93" w:rsidRDefault="00F44F96" w:rsidP="00B066FD">
      <w:pPr>
        <w:spacing w:after="120"/>
        <w:ind w:right="101"/>
      </w:pPr>
      <w:r w:rsidRPr="00916D93">
        <w:t xml:space="preserve">All Technical Proposal elements that exceed the requirements of the bid documents (i.e., can reasonably be interpreted as offers to provide higher quality items or additional services) shall be incorporated by reference into the </w:t>
      </w:r>
      <w:r w:rsidR="000C71E5" w:rsidRPr="00916D93">
        <w:t>awarded</w:t>
      </w:r>
      <w:r w:rsidR="00AC5534">
        <w:t xml:space="preserve"> DBT’s contract requirements.</w:t>
      </w:r>
      <w:bookmarkStart w:id="117" w:name="_GoBack"/>
      <w:bookmarkEnd w:id="117"/>
    </w:p>
    <w:p w14:paraId="0F7346BB" w14:textId="77777777" w:rsidR="00F44F96" w:rsidRPr="00916D93" w:rsidRDefault="00F44F96" w:rsidP="00C7557C">
      <w:pPr>
        <w:pStyle w:val="Heading2"/>
      </w:pPr>
      <w:bookmarkStart w:id="118" w:name="_Toc241465510"/>
      <w:r w:rsidRPr="00916D93">
        <w:t>8.2</w:t>
      </w:r>
      <w:r w:rsidRPr="00916D93">
        <w:tab/>
        <w:t>ORGANIZATIONAL STRUCTURE/PERSONNEL:</w:t>
      </w:r>
      <w:bookmarkEnd w:id="118"/>
    </w:p>
    <w:p w14:paraId="0F7346BC" w14:textId="50ECD10A" w:rsidR="00F44F96" w:rsidRPr="00916D93" w:rsidRDefault="00F44F96" w:rsidP="00B066FD">
      <w:pPr>
        <w:spacing w:after="120"/>
        <w:ind w:right="101"/>
        <w:rPr>
          <w:color w:val="FF0000"/>
        </w:rPr>
      </w:pPr>
      <w:r w:rsidRPr="00916D93">
        <w:t xml:space="preserve">The DBT shall not make changes to the personnel listed in the Technical Proposal in response to the minimum staffing requirements of </w:t>
      </w:r>
      <w:r w:rsidR="00873140">
        <w:t xml:space="preserve">Section 4.2 Maintenance of Traffic, </w:t>
      </w:r>
      <w:r w:rsidR="00A976AE" w:rsidRPr="00492870">
        <w:t>Section 4.</w:t>
      </w:r>
      <w:r w:rsidR="00D34D26">
        <w:t>3</w:t>
      </w:r>
      <w:r w:rsidR="00A976AE" w:rsidRPr="00492870">
        <w:t xml:space="preserve"> Design Management, </w:t>
      </w:r>
      <w:r w:rsidRPr="00492870">
        <w:t>Section 4.</w:t>
      </w:r>
      <w:r w:rsidR="00D34D26">
        <w:t>5</w:t>
      </w:r>
      <w:r w:rsidRPr="00492870">
        <w:t xml:space="preserve"> Construction Management</w:t>
      </w:r>
      <w:r w:rsidR="00A976AE" w:rsidRPr="00492870">
        <w:t xml:space="preserve"> or Section 4.</w:t>
      </w:r>
      <w:r w:rsidR="00D34D26">
        <w:t>7</w:t>
      </w:r>
      <w:r w:rsidR="00A976AE" w:rsidRPr="00492870">
        <w:t xml:space="preserve"> Quality Management</w:t>
      </w:r>
      <w:r w:rsidR="001F7D97">
        <w:t>. T</w:t>
      </w:r>
      <w:r w:rsidRPr="00916D93">
        <w:t>he Department may revoke</w:t>
      </w:r>
      <w:r w:rsidR="00616674">
        <w:t>, suspend or withhold payment on</w:t>
      </w:r>
      <w:r w:rsidRPr="00916D93">
        <w:t xml:space="preserve"> an awarded contract if any of the staff listed are removed, replaced or added to without the written approval of the Department.</w:t>
      </w:r>
    </w:p>
    <w:p w14:paraId="0F7346BD" w14:textId="77777777" w:rsidR="00F44F96" w:rsidRPr="00916D93" w:rsidRDefault="00F44F96" w:rsidP="00B066FD">
      <w:pPr>
        <w:spacing w:after="120"/>
        <w:ind w:right="101"/>
      </w:pPr>
      <w:r w:rsidRPr="00916D93">
        <w:t>If exceptional circumstances require changes to personnel, the DBT shall submit a written request to the Department. This request shall indicate why staffing changes are necessary and demonstrate that the revised staffing plan will be equal to or better than the plan listed in the Technical Proposal. The Department will evaluate the DBTs requested changes based on the same criteria as used for evaluation of the Technical Proposal.</w:t>
      </w:r>
    </w:p>
    <w:p w14:paraId="0F7346BE" w14:textId="77777777" w:rsidR="00A9401F" w:rsidRDefault="00A9401F" w:rsidP="0003698E">
      <w:pPr>
        <w:pStyle w:val="OmniPage4"/>
      </w:pPr>
    </w:p>
    <w:p w14:paraId="0F7346BF" w14:textId="77777777" w:rsidR="00A9401F" w:rsidRDefault="00A9401F" w:rsidP="0003698E">
      <w:pPr>
        <w:pStyle w:val="OmniPage4"/>
      </w:pPr>
    </w:p>
    <w:p w14:paraId="0F7346C0" w14:textId="77777777" w:rsidR="0041167B" w:rsidRPr="00916D93" w:rsidRDefault="0041167B" w:rsidP="0003698E">
      <w:pPr>
        <w:pStyle w:val="OmniPage4"/>
      </w:pPr>
      <w:r w:rsidRPr="00916D93">
        <w:br w:type="page"/>
      </w:r>
    </w:p>
    <w:p w14:paraId="0F7346C1" w14:textId="4672E358" w:rsidR="00266706" w:rsidRPr="00926D8D" w:rsidRDefault="002E187C" w:rsidP="008A609B">
      <w:pPr>
        <w:pStyle w:val="Heading1"/>
        <w:jc w:val="center"/>
        <w:rPr>
          <w:szCs w:val="24"/>
        </w:rPr>
      </w:pPr>
      <w:bookmarkStart w:id="119" w:name="_Toc241461372"/>
      <w:bookmarkStart w:id="120" w:name="_Toc248057029"/>
      <w:r w:rsidRPr="00926D8D">
        <w:t>APPENDI</w:t>
      </w:r>
      <w:bookmarkEnd w:id="119"/>
      <w:bookmarkEnd w:id="120"/>
      <w:r w:rsidR="007F44F2">
        <w:t>CES</w:t>
      </w:r>
    </w:p>
    <w:p w14:paraId="0F7346C2" w14:textId="6B3EF1E4" w:rsidR="00926D8D" w:rsidRDefault="00266706" w:rsidP="00926D8D">
      <w:pPr>
        <w:pStyle w:val="Heading1"/>
        <w:jc w:val="center"/>
      </w:pPr>
      <w:r w:rsidRPr="00916D93">
        <w:rPr>
          <w:sz w:val="24"/>
          <w:szCs w:val="24"/>
        </w:rPr>
        <w:br w:type="page"/>
      </w:r>
      <w:bookmarkStart w:id="121" w:name="_Toc248057030"/>
      <w:bookmarkStart w:id="122" w:name="_Toc241461373"/>
      <w:r w:rsidR="00506418">
        <w:t>FORM A</w:t>
      </w:r>
      <w:r w:rsidR="00926D8D">
        <w:t>1</w:t>
      </w:r>
      <w:bookmarkEnd w:id="121"/>
    </w:p>
    <w:p w14:paraId="0F7346C3" w14:textId="77777777" w:rsidR="002E187C" w:rsidRPr="00916D93" w:rsidRDefault="00266706" w:rsidP="00C7557C">
      <w:pPr>
        <w:pStyle w:val="Heading2"/>
      </w:pPr>
      <w:bookmarkStart w:id="123" w:name="_Toc241461374"/>
      <w:bookmarkEnd w:id="122"/>
      <w:r w:rsidRPr="00916D93">
        <w:t>DBT</w:t>
      </w:r>
      <w:r w:rsidR="002E187C" w:rsidRPr="00916D93">
        <w:t xml:space="preserve"> </w:t>
      </w:r>
      <w:r w:rsidRPr="00916D93">
        <w:t>INFORMATION</w:t>
      </w:r>
      <w:bookmarkEnd w:id="123"/>
    </w:p>
    <w:p w14:paraId="0F7346C4" w14:textId="721C3D2B" w:rsidR="00266706" w:rsidRPr="00916D93" w:rsidRDefault="00506418" w:rsidP="00C57C01">
      <w:bookmarkStart w:id="124" w:name="_Toc241461375"/>
      <w:r>
        <w:t>(Form Revised 3/7/11</w:t>
      </w:r>
      <w:r w:rsidR="00266706" w:rsidRPr="00916D93">
        <w:t>)</w:t>
      </w:r>
      <w:bookmarkEnd w:id="124"/>
    </w:p>
    <w:p w14:paraId="0F7346C5" w14:textId="77777777" w:rsidR="002E187C" w:rsidRPr="00916D93" w:rsidRDefault="002E187C" w:rsidP="00C57C01"/>
    <w:p w14:paraId="0F7346C6" w14:textId="77777777" w:rsidR="00702062" w:rsidRPr="00916D93" w:rsidRDefault="002E187C" w:rsidP="00C57C01">
      <w:bookmarkStart w:id="125" w:name="_Toc241461376"/>
      <w:r w:rsidRPr="00916D93">
        <w:t>PROJECT NO.</w:t>
      </w:r>
      <w:r w:rsidR="00702062" w:rsidRPr="00916D93">
        <w:t xml:space="preserve"> _____________</w:t>
      </w:r>
      <w:bookmarkEnd w:id="125"/>
      <w:r w:rsidRPr="00916D93">
        <w:tab/>
      </w:r>
    </w:p>
    <w:p w14:paraId="0F7346C7" w14:textId="77777777" w:rsidR="00702062" w:rsidRPr="00916D93" w:rsidRDefault="002E187C" w:rsidP="00C57C01">
      <w:bookmarkStart w:id="126" w:name="_Toc241461377"/>
      <w:r w:rsidRPr="00916D93">
        <w:t xml:space="preserve">COUNTY-ROUTE-SECTION </w:t>
      </w:r>
      <w:r w:rsidR="00702062" w:rsidRPr="00916D93">
        <w:t>________________</w:t>
      </w:r>
      <w:bookmarkEnd w:id="126"/>
      <w:r w:rsidRPr="00916D93">
        <w:tab/>
      </w:r>
    </w:p>
    <w:p w14:paraId="0F7346C8" w14:textId="77777777" w:rsidR="002E187C" w:rsidRPr="00916D93" w:rsidRDefault="002E187C" w:rsidP="00C57C01">
      <w:bookmarkStart w:id="127" w:name="_Toc241461378"/>
      <w:r w:rsidRPr="00916D93">
        <w:t>PID</w:t>
      </w:r>
      <w:r w:rsidR="00702062" w:rsidRPr="00916D93">
        <w:t xml:space="preserve"> ______________________</w:t>
      </w:r>
      <w:bookmarkEnd w:id="127"/>
    </w:p>
    <w:p w14:paraId="0F7346C9" w14:textId="77777777" w:rsidR="002E187C" w:rsidRPr="00916D93" w:rsidRDefault="002E187C" w:rsidP="00C57C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2E187C" w:rsidRPr="00916D93" w14:paraId="0F7346CC" w14:textId="77777777" w:rsidTr="001C1F45">
        <w:trPr>
          <w:trHeight w:val="432"/>
        </w:trPr>
        <w:tc>
          <w:tcPr>
            <w:tcW w:w="3174" w:type="dxa"/>
          </w:tcPr>
          <w:p w14:paraId="0F7346CA" w14:textId="77777777" w:rsidR="002E187C" w:rsidRPr="00916D93" w:rsidRDefault="0090460C" w:rsidP="00C57C01">
            <w:r w:rsidRPr="00916D93">
              <w:t>DBT</w:t>
            </w:r>
            <w:r w:rsidR="001C1F45" w:rsidRPr="00916D93">
              <w:t>:</w:t>
            </w:r>
          </w:p>
        </w:tc>
        <w:tc>
          <w:tcPr>
            <w:tcW w:w="6402" w:type="dxa"/>
          </w:tcPr>
          <w:p w14:paraId="0F7346CB" w14:textId="77777777" w:rsidR="002E187C" w:rsidRPr="00916D93" w:rsidRDefault="002E187C" w:rsidP="00C57C01"/>
        </w:tc>
      </w:tr>
      <w:tr w:rsidR="002E187C" w:rsidRPr="00916D93" w14:paraId="0F7346CF" w14:textId="77777777" w:rsidTr="001C1F45">
        <w:trPr>
          <w:trHeight w:val="432"/>
        </w:trPr>
        <w:tc>
          <w:tcPr>
            <w:tcW w:w="3174" w:type="dxa"/>
          </w:tcPr>
          <w:p w14:paraId="0F7346CD" w14:textId="77777777" w:rsidR="002E187C" w:rsidRPr="00916D93" w:rsidRDefault="001C1F45" w:rsidP="00C57C01">
            <w:r w:rsidRPr="00916D93">
              <w:t>Contact Person:</w:t>
            </w:r>
          </w:p>
        </w:tc>
        <w:tc>
          <w:tcPr>
            <w:tcW w:w="6402" w:type="dxa"/>
          </w:tcPr>
          <w:p w14:paraId="0F7346CE" w14:textId="77777777" w:rsidR="002E187C" w:rsidRPr="00916D93" w:rsidRDefault="002E187C" w:rsidP="00C57C01"/>
        </w:tc>
      </w:tr>
      <w:tr w:rsidR="002E187C" w:rsidRPr="00916D93" w14:paraId="0F7346D5" w14:textId="77777777" w:rsidTr="001C1F45">
        <w:trPr>
          <w:trHeight w:val="432"/>
        </w:trPr>
        <w:tc>
          <w:tcPr>
            <w:tcW w:w="3174" w:type="dxa"/>
          </w:tcPr>
          <w:p w14:paraId="0F7346D0" w14:textId="77777777" w:rsidR="002E187C" w:rsidRPr="00916D93" w:rsidRDefault="001C1F45" w:rsidP="00C57C01">
            <w:r w:rsidRPr="00916D93">
              <w:t>Address:</w:t>
            </w:r>
          </w:p>
        </w:tc>
        <w:tc>
          <w:tcPr>
            <w:tcW w:w="6402" w:type="dxa"/>
          </w:tcPr>
          <w:p w14:paraId="0F7346D1" w14:textId="77777777" w:rsidR="002E187C" w:rsidRPr="00916D93" w:rsidRDefault="002E187C" w:rsidP="00C57C01"/>
          <w:p w14:paraId="0F7346D2" w14:textId="77777777" w:rsidR="001C1F45" w:rsidRPr="00916D93" w:rsidRDefault="001C1F45" w:rsidP="00C57C01"/>
          <w:p w14:paraId="0F7346D3" w14:textId="77777777" w:rsidR="001C1F45" w:rsidRPr="00916D93" w:rsidRDefault="001C1F45" w:rsidP="00C57C01"/>
          <w:p w14:paraId="0F7346D4" w14:textId="77777777" w:rsidR="001C1F45" w:rsidRPr="00916D93" w:rsidRDefault="001C1F45" w:rsidP="00C57C01"/>
        </w:tc>
      </w:tr>
      <w:tr w:rsidR="002E187C" w:rsidRPr="00916D93" w14:paraId="0F7346D8" w14:textId="77777777" w:rsidTr="001C1F45">
        <w:trPr>
          <w:trHeight w:val="432"/>
        </w:trPr>
        <w:tc>
          <w:tcPr>
            <w:tcW w:w="3174" w:type="dxa"/>
          </w:tcPr>
          <w:p w14:paraId="0F7346D6" w14:textId="77777777" w:rsidR="002E187C" w:rsidRPr="00916D93" w:rsidRDefault="001C1F45" w:rsidP="00C57C01">
            <w:r w:rsidRPr="00916D93">
              <w:t>Telephone Number:</w:t>
            </w:r>
          </w:p>
        </w:tc>
        <w:tc>
          <w:tcPr>
            <w:tcW w:w="6402" w:type="dxa"/>
          </w:tcPr>
          <w:p w14:paraId="0F7346D7" w14:textId="77777777" w:rsidR="002E187C" w:rsidRPr="00916D93" w:rsidRDefault="002E187C" w:rsidP="00C57C01"/>
        </w:tc>
      </w:tr>
      <w:tr w:rsidR="002E187C" w:rsidRPr="00916D93" w14:paraId="0F7346DB" w14:textId="77777777" w:rsidTr="001C1F45">
        <w:trPr>
          <w:trHeight w:val="432"/>
        </w:trPr>
        <w:tc>
          <w:tcPr>
            <w:tcW w:w="3174" w:type="dxa"/>
          </w:tcPr>
          <w:p w14:paraId="0F7346D9" w14:textId="77777777" w:rsidR="002E187C" w:rsidRPr="00916D93" w:rsidRDefault="001C1F45" w:rsidP="00C57C01">
            <w:r w:rsidRPr="00916D93">
              <w:t>Email Address:</w:t>
            </w:r>
          </w:p>
        </w:tc>
        <w:tc>
          <w:tcPr>
            <w:tcW w:w="6402" w:type="dxa"/>
          </w:tcPr>
          <w:p w14:paraId="0F7346DA" w14:textId="77777777" w:rsidR="002E187C" w:rsidRPr="00916D93" w:rsidRDefault="002E187C" w:rsidP="00C57C01"/>
        </w:tc>
      </w:tr>
    </w:tbl>
    <w:p w14:paraId="0F7346DC" w14:textId="77777777" w:rsidR="002E187C" w:rsidRPr="00916D93" w:rsidRDefault="002E187C" w:rsidP="00C57C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1C1F45" w:rsidRPr="00916D93" w14:paraId="0F7346DF" w14:textId="77777777" w:rsidTr="001C1F45">
        <w:trPr>
          <w:trHeight w:val="432"/>
        </w:trPr>
        <w:tc>
          <w:tcPr>
            <w:tcW w:w="3174" w:type="dxa"/>
          </w:tcPr>
          <w:p w14:paraId="0F7346DD" w14:textId="77777777" w:rsidR="001C1F45" w:rsidRPr="00916D93" w:rsidRDefault="0090460C" w:rsidP="00C57C01">
            <w:r w:rsidRPr="00916D93">
              <w:t>DB</w:t>
            </w:r>
            <w:r w:rsidR="00421F4C" w:rsidRPr="00916D93">
              <w:t xml:space="preserve"> Contractor</w:t>
            </w:r>
            <w:r w:rsidR="001C1F45" w:rsidRPr="00916D93">
              <w:t>:</w:t>
            </w:r>
          </w:p>
        </w:tc>
        <w:tc>
          <w:tcPr>
            <w:tcW w:w="6402" w:type="dxa"/>
          </w:tcPr>
          <w:p w14:paraId="0F7346DE" w14:textId="77777777" w:rsidR="001C1F45" w:rsidRPr="00916D93" w:rsidRDefault="001C1F45" w:rsidP="00C57C01"/>
        </w:tc>
      </w:tr>
      <w:tr w:rsidR="001C1F45" w:rsidRPr="00916D93" w14:paraId="0F7346E2" w14:textId="77777777" w:rsidTr="001C1F45">
        <w:trPr>
          <w:trHeight w:val="432"/>
        </w:trPr>
        <w:tc>
          <w:tcPr>
            <w:tcW w:w="3174" w:type="dxa"/>
          </w:tcPr>
          <w:p w14:paraId="0F7346E0" w14:textId="77777777" w:rsidR="001C1F45" w:rsidRPr="00916D93" w:rsidRDefault="001C1F45" w:rsidP="00C57C01">
            <w:r w:rsidRPr="00916D93">
              <w:t>Contact Person:</w:t>
            </w:r>
          </w:p>
        </w:tc>
        <w:tc>
          <w:tcPr>
            <w:tcW w:w="6402" w:type="dxa"/>
          </w:tcPr>
          <w:p w14:paraId="0F7346E1" w14:textId="77777777" w:rsidR="001C1F45" w:rsidRPr="00916D93" w:rsidRDefault="001C1F45" w:rsidP="00C57C01"/>
        </w:tc>
      </w:tr>
      <w:tr w:rsidR="001C1F45" w:rsidRPr="00916D93" w14:paraId="0F7346E8" w14:textId="77777777" w:rsidTr="001C1F45">
        <w:trPr>
          <w:trHeight w:val="432"/>
        </w:trPr>
        <w:tc>
          <w:tcPr>
            <w:tcW w:w="3174" w:type="dxa"/>
          </w:tcPr>
          <w:p w14:paraId="0F7346E3" w14:textId="77777777" w:rsidR="001C1F45" w:rsidRPr="00916D93" w:rsidRDefault="001C1F45" w:rsidP="00C57C01">
            <w:r w:rsidRPr="00916D93">
              <w:t>Address:</w:t>
            </w:r>
          </w:p>
        </w:tc>
        <w:tc>
          <w:tcPr>
            <w:tcW w:w="6402" w:type="dxa"/>
          </w:tcPr>
          <w:p w14:paraId="0F7346E4" w14:textId="77777777" w:rsidR="001C1F45" w:rsidRPr="00916D93" w:rsidRDefault="001C1F45" w:rsidP="00C57C01"/>
          <w:p w14:paraId="0F7346E5" w14:textId="77777777" w:rsidR="001C1F45" w:rsidRPr="00916D93" w:rsidRDefault="001C1F45" w:rsidP="00C57C01"/>
          <w:p w14:paraId="0F7346E6" w14:textId="77777777" w:rsidR="001C1F45" w:rsidRPr="00916D93" w:rsidRDefault="001C1F45" w:rsidP="00C57C01"/>
          <w:p w14:paraId="0F7346E7" w14:textId="77777777" w:rsidR="001C1F45" w:rsidRPr="00916D93" w:rsidRDefault="001C1F45" w:rsidP="00C57C01"/>
        </w:tc>
      </w:tr>
      <w:tr w:rsidR="001C1F45" w:rsidRPr="00916D93" w14:paraId="0F7346EB" w14:textId="77777777" w:rsidTr="001C1F45">
        <w:trPr>
          <w:trHeight w:val="432"/>
        </w:trPr>
        <w:tc>
          <w:tcPr>
            <w:tcW w:w="3174" w:type="dxa"/>
          </w:tcPr>
          <w:p w14:paraId="0F7346E9" w14:textId="77777777" w:rsidR="001C1F45" w:rsidRPr="00916D93" w:rsidRDefault="001C1F45" w:rsidP="00C57C01">
            <w:r w:rsidRPr="00916D93">
              <w:t>Telephone Number:</w:t>
            </w:r>
          </w:p>
        </w:tc>
        <w:tc>
          <w:tcPr>
            <w:tcW w:w="6402" w:type="dxa"/>
          </w:tcPr>
          <w:p w14:paraId="0F7346EA" w14:textId="77777777" w:rsidR="001C1F45" w:rsidRPr="00916D93" w:rsidRDefault="001C1F45" w:rsidP="00C57C01"/>
        </w:tc>
      </w:tr>
      <w:tr w:rsidR="001C1F45" w:rsidRPr="00916D93" w14:paraId="0F7346EE" w14:textId="77777777" w:rsidTr="001C1F45">
        <w:trPr>
          <w:trHeight w:val="432"/>
        </w:trPr>
        <w:tc>
          <w:tcPr>
            <w:tcW w:w="3174" w:type="dxa"/>
          </w:tcPr>
          <w:p w14:paraId="0F7346EC" w14:textId="77777777" w:rsidR="001C1F45" w:rsidRPr="00916D93" w:rsidRDefault="001C1F45" w:rsidP="00C57C01">
            <w:r w:rsidRPr="00916D93">
              <w:t>Email Address:</w:t>
            </w:r>
          </w:p>
        </w:tc>
        <w:tc>
          <w:tcPr>
            <w:tcW w:w="6402" w:type="dxa"/>
          </w:tcPr>
          <w:p w14:paraId="0F7346ED" w14:textId="77777777" w:rsidR="001C1F45" w:rsidRPr="00916D93" w:rsidRDefault="001C1F45" w:rsidP="00C57C01"/>
        </w:tc>
      </w:tr>
    </w:tbl>
    <w:p w14:paraId="0F7346EF" w14:textId="77777777" w:rsidR="002E187C" w:rsidRPr="00916D93" w:rsidRDefault="002E187C" w:rsidP="00C57C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1C1F45" w:rsidRPr="00916D93" w14:paraId="0F7346F2" w14:textId="77777777" w:rsidTr="001C1F45">
        <w:trPr>
          <w:trHeight w:val="432"/>
        </w:trPr>
        <w:tc>
          <w:tcPr>
            <w:tcW w:w="3174" w:type="dxa"/>
          </w:tcPr>
          <w:p w14:paraId="0F7346F0" w14:textId="77777777" w:rsidR="001C1F45" w:rsidRPr="00916D93" w:rsidRDefault="0090460C" w:rsidP="00C57C01">
            <w:r w:rsidRPr="00916D93">
              <w:t>DB</w:t>
            </w:r>
            <w:r w:rsidR="001C1F45" w:rsidRPr="00916D93">
              <w:t xml:space="preserve"> Designer:</w:t>
            </w:r>
          </w:p>
        </w:tc>
        <w:tc>
          <w:tcPr>
            <w:tcW w:w="6402" w:type="dxa"/>
          </w:tcPr>
          <w:p w14:paraId="0F7346F1" w14:textId="77777777" w:rsidR="001C1F45" w:rsidRPr="00916D93" w:rsidRDefault="001C1F45" w:rsidP="00C57C01"/>
        </w:tc>
      </w:tr>
      <w:tr w:rsidR="001C1F45" w:rsidRPr="00916D93" w14:paraId="0F7346F5" w14:textId="77777777" w:rsidTr="001C1F45">
        <w:trPr>
          <w:trHeight w:val="432"/>
        </w:trPr>
        <w:tc>
          <w:tcPr>
            <w:tcW w:w="3174" w:type="dxa"/>
          </w:tcPr>
          <w:p w14:paraId="0F7346F3" w14:textId="77777777" w:rsidR="001C1F45" w:rsidRPr="00916D93" w:rsidRDefault="001C1F45" w:rsidP="00C57C01">
            <w:r w:rsidRPr="00916D93">
              <w:t>Contact Person:</w:t>
            </w:r>
          </w:p>
        </w:tc>
        <w:tc>
          <w:tcPr>
            <w:tcW w:w="6402" w:type="dxa"/>
          </w:tcPr>
          <w:p w14:paraId="0F7346F4" w14:textId="77777777" w:rsidR="001C1F45" w:rsidRPr="00916D93" w:rsidRDefault="001C1F45" w:rsidP="00C57C01"/>
        </w:tc>
      </w:tr>
      <w:tr w:rsidR="001C1F45" w:rsidRPr="00916D93" w14:paraId="0F7346FB" w14:textId="77777777" w:rsidTr="001C1F45">
        <w:trPr>
          <w:trHeight w:val="432"/>
        </w:trPr>
        <w:tc>
          <w:tcPr>
            <w:tcW w:w="3174" w:type="dxa"/>
          </w:tcPr>
          <w:p w14:paraId="0F7346F6" w14:textId="77777777" w:rsidR="001C1F45" w:rsidRPr="00916D93" w:rsidRDefault="001C1F45" w:rsidP="00C57C01">
            <w:r w:rsidRPr="00916D93">
              <w:t>Address:</w:t>
            </w:r>
          </w:p>
        </w:tc>
        <w:tc>
          <w:tcPr>
            <w:tcW w:w="6402" w:type="dxa"/>
          </w:tcPr>
          <w:p w14:paraId="0F7346F7" w14:textId="77777777" w:rsidR="001C1F45" w:rsidRPr="00916D93" w:rsidRDefault="001C1F45" w:rsidP="00C57C01"/>
          <w:p w14:paraId="0F7346F8" w14:textId="77777777" w:rsidR="001C1F45" w:rsidRPr="00916D93" w:rsidRDefault="001C1F45" w:rsidP="00C57C01"/>
          <w:p w14:paraId="0F7346F9" w14:textId="77777777" w:rsidR="001C1F45" w:rsidRPr="00916D93" w:rsidRDefault="001C1F45" w:rsidP="00C57C01"/>
          <w:p w14:paraId="0F7346FA" w14:textId="77777777" w:rsidR="001C1F45" w:rsidRPr="00916D93" w:rsidRDefault="001C1F45" w:rsidP="00C57C01"/>
        </w:tc>
      </w:tr>
      <w:tr w:rsidR="001C1F45" w:rsidRPr="00916D93" w14:paraId="0F7346FE" w14:textId="77777777" w:rsidTr="001C1F45">
        <w:trPr>
          <w:trHeight w:val="432"/>
        </w:trPr>
        <w:tc>
          <w:tcPr>
            <w:tcW w:w="3174" w:type="dxa"/>
          </w:tcPr>
          <w:p w14:paraId="0F7346FC" w14:textId="77777777" w:rsidR="001C1F45" w:rsidRPr="00916D93" w:rsidRDefault="001C1F45" w:rsidP="00C57C01">
            <w:r w:rsidRPr="00916D93">
              <w:t>Telephone Number:</w:t>
            </w:r>
          </w:p>
        </w:tc>
        <w:tc>
          <w:tcPr>
            <w:tcW w:w="6402" w:type="dxa"/>
          </w:tcPr>
          <w:p w14:paraId="0F7346FD" w14:textId="77777777" w:rsidR="001C1F45" w:rsidRPr="00916D93" w:rsidRDefault="001C1F45" w:rsidP="00C57C01"/>
        </w:tc>
      </w:tr>
      <w:tr w:rsidR="001C1F45" w:rsidRPr="00916D93" w14:paraId="0F734701" w14:textId="77777777" w:rsidTr="001C1F45">
        <w:trPr>
          <w:trHeight w:val="432"/>
        </w:trPr>
        <w:tc>
          <w:tcPr>
            <w:tcW w:w="3174" w:type="dxa"/>
          </w:tcPr>
          <w:p w14:paraId="0F7346FF" w14:textId="77777777" w:rsidR="001C1F45" w:rsidRPr="00916D93" w:rsidRDefault="001C1F45" w:rsidP="00C57C01">
            <w:r w:rsidRPr="00916D93">
              <w:t>Email Address:</w:t>
            </w:r>
          </w:p>
        </w:tc>
        <w:tc>
          <w:tcPr>
            <w:tcW w:w="6402" w:type="dxa"/>
          </w:tcPr>
          <w:p w14:paraId="0F734700" w14:textId="77777777" w:rsidR="001C1F45" w:rsidRPr="00916D93" w:rsidRDefault="001C1F45" w:rsidP="00C57C01"/>
        </w:tc>
      </w:tr>
      <w:tr w:rsidR="001C1F45" w:rsidRPr="00916D93" w14:paraId="0F734704" w14:textId="77777777" w:rsidTr="001C1F45">
        <w:trPr>
          <w:trHeight w:val="432"/>
        </w:trPr>
        <w:tc>
          <w:tcPr>
            <w:tcW w:w="3174" w:type="dxa"/>
          </w:tcPr>
          <w:p w14:paraId="0F734702" w14:textId="77777777" w:rsidR="001C1F45" w:rsidRPr="00916D93" w:rsidRDefault="001C1F45" w:rsidP="00C57C01">
            <w:r w:rsidRPr="00916D93">
              <w:t>Ohio Registration Number:</w:t>
            </w:r>
          </w:p>
        </w:tc>
        <w:tc>
          <w:tcPr>
            <w:tcW w:w="6402" w:type="dxa"/>
          </w:tcPr>
          <w:p w14:paraId="0F734703" w14:textId="77777777" w:rsidR="001C1F45" w:rsidRPr="00916D93" w:rsidRDefault="001C1F45" w:rsidP="00C57C01"/>
        </w:tc>
      </w:tr>
    </w:tbl>
    <w:p w14:paraId="0F734705" w14:textId="77777777" w:rsidR="00AE19F6" w:rsidRPr="00916D93" w:rsidRDefault="00AE19F6" w:rsidP="0003698E">
      <w:pPr>
        <w:pStyle w:val="OmniPage4"/>
        <w:sectPr w:rsidR="00AE19F6" w:rsidRPr="00916D93" w:rsidSect="00602DAB">
          <w:headerReference w:type="default" r:id="rId17"/>
          <w:footerReference w:type="even" r:id="rId18"/>
          <w:footerReference w:type="default" r:id="rId19"/>
          <w:pgSz w:w="12240" w:h="15840"/>
          <w:pgMar w:top="126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272"/>
        </w:sectPr>
      </w:pPr>
    </w:p>
    <w:p w14:paraId="0F734706" w14:textId="2FE68403" w:rsidR="00926D8D" w:rsidRPr="00926D8D" w:rsidRDefault="00506418" w:rsidP="00926D8D">
      <w:pPr>
        <w:pStyle w:val="Heading1"/>
        <w:jc w:val="center"/>
      </w:pPr>
      <w:bookmarkStart w:id="128" w:name="_Toc241461379"/>
      <w:bookmarkStart w:id="129" w:name="_Toc248057031"/>
      <w:r>
        <w:t>FORM A</w:t>
      </w:r>
      <w:r w:rsidR="00ED0F4C" w:rsidRPr="00916D93">
        <w:t>2</w:t>
      </w:r>
      <w:bookmarkEnd w:id="128"/>
      <w:bookmarkEnd w:id="129"/>
    </w:p>
    <w:p w14:paraId="0F734707" w14:textId="77777777" w:rsidR="00266706" w:rsidRPr="00916D93" w:rsidRDefault="00AE19F6" w:rsidP="00C7557C">
      <w:pPr>
        <w:pStyle w:val="Heading2"/>
      </w:pPr>
      <w:bookmarkStart w:id="130" w:name="_Toc241461380"/>
      <w:r w:rsidRPr="00916D93">
        <w:t>DBT</w:t>
      </w:r>
      <w:r w:rsidR="00266706" w:rsidRPr="00916D93">
        <w:t xml:space="preserve"> </w:t>
      </w:r>
      <w:r w:rsidR="00830B75" w:rsidRPr="00916D93">
        <w:t>SUBCONSULTANT and SUBCONTRACTOR INFORMATION</w:t>
      </w:r>
      <w:bookmarkEnd w:id="130"/>
    </w:p>
    <w:p w14:paraId="0F734708" w14:textId="598D60D2" w:rsidR="00266706" w:rsidRPr="00916D93" w:rsidRDefault="00266706" w:rsidP="00C57C01">
      <w:bookmarkStart w:id="131" w:name="_Toc241461381"/>
      <w:r w:rsidRPr="00916D93">
        <w:t xml:space="preserve">(Form Revised </w:t>
      </w:r>
      <w:r w:rsidR="00506418">
        <w:t>3/7/11</w:t>
      </w:r>
      <w:r w:rsidRPr="00916D93">
        <w:t>)</w:t>
      </w:r>
      <w:bookmarkEnd w:id="131"/>
    </w:p>
    <w:p w14:paraId="0F734709" w14:textId="77777777" w:rsidR="002E187C" w:rsidRPr="00916D93" w:rsidRDefault="002E187C" w:rsidP="000369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250"/>
        <w:gridCol w:w="2520"/>
        <w:gridCol w:w="2790"/>
        <w:gridCol w:w="990"/>
      </w:tblGrid>
      <w:tr w:rsidR="00266706" w:rsidRPr="00916D93" w14:paraId="0F73470F" w14:textId="77777777" w:rsidTr="007C2DD7">
        <w:trPr>
          <w:trHeight w:val="432"/>
        </w:trPr>
        <w:tc>
          <w:tcPr>
            <w:tcW w:w="3168" w:type="dxa"/>
          </w:tcPr>
          <w:p w14:paraId="0F73470A" w14:textId="77777777" w:rsidR="002E187C" w:rsidRPr="00916D93" w:rsidRDefault="00266706" w:rsidP="00C7557C">
            <w:pPr>
              <w:pStyle w:val="Heading4"/>
            </w:pPr>
            <w:r w:rsidRPr="00916D93">
              <w:t>Firm Name</w:t>
            </w:r>
          </w:p>
        </w:tc>
        <w:tc>
          <w:tcPr>
            <w:tcW w:w="2250" w:type="dxa"/>
          </w:tcPr>
          <w:p w14:paraId="0F73470B" w14:textId="77777777" w:rsidR="002E187C" w:rsidRPr="00916D93" w:rsidRDefault="00266706" w:rsidP="00C7557C">
            <w:pPr>
              <w:pStyle w:val="Heading4"/>
            </w:pPr>
            <w:r w:rsidRPr="00916D93">
              <w:t>Type of Work</w:t>
            </w:r>
          </w:p>
        </w:tc>
        <w:tc>
          <w:tcPr>
            <w:tcW w:w="2520" w:type="dxa"/>
          </w:tcPr>
          <w:p w14:paraId="0F73470C" w14:textId="77777777" w:rsidR="002E187C" w:rsidRPr="00916D93" w:rsidRDefault="00266706" w:rsidP="00C7557C">
            <w:pPr>
              <w:pStyle w:val="Heading4"/>
            </w:pPr>
            <w:r w:rsidRPr="00916D93">
              <w:t>Responsible Principal</w:t>
            </w:r>
          </w:p>
        </w:tc>
        <w:tc>
          <w:tcPr>
            <w:tcW w:w="2790" w:type="dxa"/>
          </w:tcPr>
          <w:p w14:paraId="0F73470D" w14:textId="77777777" w:rsidR="002E187C" w:rsidRPr="00916D93" w:rsidRDefault="00266706" w:rsidP="001D4EDF">
            <w:pPr>
              <w:pStyle w:val="Heading4"/>
            </w:pPr>
            <w:r w:rsidRPr="00916D93">
              <w:t>Registration/</w:t>
            </w:r>
            <w:r w:rsidR="00F757BB">
              <w:t xml:space="preserve">Ohio PE </w:t>
            </w:r>
            <w:r w:rsidRPr="00916D93">
              <w:t xml:space="preserve">License </w:t>
            </w:r>
          </w:p>
        </w:tc>
        <w:tc>
          <w:tcPr>
            <w:tcW w:w="990" w:type="dxa"/>
          </w:tcPr>
          <w:p w14:paraId="0F73470E" w14:textId="77777777" w:rsidR="007C2DD7" w:rsidRDefault="007C2DD7" w:rsidP="007C2DD7">
            <w:pPr>
              <w:pStyle w:val="Heading4"/>
            </w:pPr>
            <w:r>
              <w:t>DBE (Y/N)</w:t>
            </w:r>
          </w:p>
        </w:tc>
      </w:tr>
      <w:tr w:rsidR="00266706" w:rsidRPr="00916D93" w14:paraId="0F734715" w14:textId="77777777" w:rsidTr="007C2DD7">
        <w:trPr>
          <w:trHeight w:val="432"/>
        </w:trPr>
        <w:tc>
          <w:tcPr>
            <w:tcW w:w="3168" w:type="dxa"/>
          </w:tcPr>
          <w:p w14:paraId="0F734710" w14:textId="77777777" w:rsidR="002E187C" w:rsidRPr="00916D93" w:rsidRDefault="002E187C" w:rsidP="0003698E"/>
        </w:tc>
        <w:tc>
          <w:tcPr>
            <w:tcW w:w="2250" w:type="dxa"/>
          </w:tcPr>
          <w:p w14:paraId="0F734711" w14:textId="77777777" w:rsidR="002E187C" w:rsidRPr="00916D93" w:rsidRDefault="002E187C" w:rsidP="0003698E"/>
        </w:tc>
        <w:tc>
          <w:tcPr>
            <w:tcW w:w="2520" w:type="dxa"/>
          </w:tcPr>
          <w:p w14:paraId="0F734712" w14:textId="77777777" w:rsidR="002E187C" w:rsidRPr="00916D93" w:rsidRDefault="002E187C" w:rsidP="0003698E"/>
        </w:tc>
        <w:tc>
          <w:tcPr>
            <w:tcW w:w="2790" w:type="dxa"/>
          </w:tcPr>
          <w:p w14:paraId="0F734713" w14:textId="77777777" w:rsidR="002E187C" w:rsidRPr="00916D93" w:rsidRDefault="002E187C" w:rsidP="0003698E"/>
        </w:tc>
        <w:tc>
          <w:tcPr>
            <w:tcW w:w="990" w:type="dxa"/>
          </w:tcPr>
          <w:p w14:paraId="0F734714" w14:textId="77777777" w:rsidR="007C2DD7" w:rsidRPr="00916D93" w:rsidRDefault="007C2DD7" w:rsidP="0003698E"/>
        </w:tc>
      </w:tr>
      <w:tr w:rsidR="00266706" w:rsidRPr="00916D93" w14:paraId="0F73471B" w14:textId="77777777" w:rsidTr="007C2DD7">
        <w:trPr>
          <w:trHeight w:val="432"/>
        </w:trPr>
        <w:tc>
          <w:tcPr>
            <w:tcW w:w="3168" w:type="dxa"/>
          </w:tcPr>
          <w:p w14:paraId="0F734716" w14:textId="77777777" w:rsidR="002E187C" w:rsidRPr="00916D93" w:rsidRDefault="002E187C" w:rsidP="0003698E"/>
        </w:tc>
        <w:tc>
          <w:tcPr>
            <w:tcW w:w="2250" w:type="dxa"/>
          </w:tcPr>
          <w:p w14:paraId="0F734717" w14:textId="77777777" w:rsidR="002E187C" w:rsidRPr="00916D93" w:rsidRDefault="002E187C" w:rsidP="0003698E"/>
        </w:tc>
        <w:tc>
          <w:tcPr>
            <w:tcW w:w="2520" w:type="dxa"/>
          </w:tcPr>
          <w:p w14:paraId="0F734718" w14:textId="77777777" w:rsidR="002E187C" w:rsidRPr="00916D93" w:rsidRDefault="002E187C" w:rsidP="0003698E"/>
        </w:tc>
        <w:tc>
          <w:tcPr>
            <w:tcW w:w="2790" w:type="dxa"/>
          </w:tcPr>
          <w:p w14:paraId="0F734719" w14:textId="77777777" w:rsidR="002E187C" w:rsidRPr="00916D93" w:rsidRDefault="002E187C" w:rsidP="0003698E"/>
        </w:tc>
        <w:tc>
          <w:tcPr>
            <w:tcW w:w="990" w:type="dxa"/>
          </w:tcPr>
          <w:p w14:paraId="0F73471A" w14:textId="77777777" w:rsidR="007C2DD7" w:rsidRPr="00916D93" w:rsidRDefault="007C2DD7" w:rsidP="0003698E"/>
        </w:tc>
      </w:tr>
      <w:tr w:rsidR="00266706" w:rsidRPr="00916D93" w14:paraId="0F734721" w14:textId="77777777" w:rsidTr="007C2DD7">
        <w:trPr>
          <w:trHeight w:val="432"/>
        </w:trPr>
        <w:tc>
          <w:tcPr>
            <w:tcW w:w="3168" w:type="dxa"/>
          </w:tcPr>
          <w:p w14:paraId="0F73471C" w14:textId="77777777" w:rsidR="002E187C" w:rsidRPr="00916D93" w:rsidRDefault="002E187C" w:rsidP="0003698E"/>
        </w:tc>
        <w:tc>
          <w:tcPr>
            <w:tcW w:w="2250" w:type="dxa"/>
          </w:tcPr>
          <w:p w14:paraId="0F73471D" w14:textId="77777777" w:rsidR="002E187C" w:rsidRPr="00916D93" w:rsidRDefault="002E187C" w:rsidP="0003698E"/>
        </w:tc>
        <w:tc>
          <w:tcPr>
            <w:tcW w:w="2520" w:type="dxa"/>
          </w:tcPr>
          <w:p w14:paraId="0F73471E" w14:textId="77777777" w:rsidR="002E187C" w:rsidRPr="00916D93" w:rsidRDefault="002E187C" w:rsidP="0003698E"/>
        </w:tc>
        <w:tc>
          <w:tcPr>
            <w:tcW w:w="2790" w:type="dxa"/>
          </w:tcPr>
          <w:p w14:paraId="0F73471F" w14:textId="77777777" w:rsidR="002E187C" w:rsidRPr="00916D93" w:rsidRDefault="002E187C" w:rsidP="0003698E"/>
        </w:tc>
        <w:tc>
          <w:tcPr>
            <w:tcW w:w="990" w:type="dxa"/>
          </w:tcPr>
          <w:p w14:paraId="0F734720" w14:textId="77777777" w:rsidR="007C2DD7" w:rsidRPr="00916D93" w:rsidRDefault="007C2DD7" w:rsidP="0003698E"/>
        </w:tc>
      </w:tr>
      <w:tr w:rsidR="00266706" w:rsidRPr="00916D93" w14:paraId="0F734727" w14:textId="77777777" w:rsidTr="007C2DD7">
        <w:trPr>
          <w:trHeight w:val="432"/>
        </w:trPr>
        <w:tc>
          <w:tcPr>
            <w:tcW w:w="3168" w:type="dxa"/>
          </w:tcPr>
          <w:p w14:paraId="0F734722" w14:textId="77777777" w:rsidR="002E187C" w:rsidRPr="00916D93" w:rsidRDefault="002E187C" w:rsidP="0003698E"/>
        </w:tc>
        <w:tc>
          <w:tcPr>
            <w:tcW w:w="2250" w:type="dxa"/>
          </w:tcPr>
          <w:p w14:paraId="0F734723" w14:textId="77777777" w:rsidR="002E187C" w:rsidRPr="00916D93" w:rsidRDefault="002E187C" w:rsidP="0003698E"/>
        </w:tc>
        <w:tc>
          <w:tcPr>
            <w:tcW w:w="2520" w:type="dxa"/>
          </w:tcPr>
          <w:p w14:paraId="0F734724" w14:textId="77777777" w:rsidR="002E187C" w:rsidRPr="00916D93" w:rsidRDefault="002E187C" w:rsidP="0003698E"/>
        </w:tc>
        <w:tc>
          <w:tcPr>
            <w:tcW w:w="2790" w:type="dxa"/>
          </w:tcPr>
          <w:p w14:paraId="0F734725" w14:textId="77777777" w:rsidR="002E187C" w:rsidRPr="00916D93" w:rsidRDefault="002E187C" w:rsidP="0003698E"/>
        </w:tc>
        <w:tc>
          <w:tcPr>
            <w:tcW w:w="990" w:type="dxa"/>
          </w:tcPr>
          <w:p w14:paraId="0F734726" w14:textId="77777777" w:rsidR="007C2DD7" w:rsidRPr="00916D93" w:rsidRDefault="007C2DD7" w:rsidP="0003698E"/>
        </w:tc>
      </w:tr>
      <w:tr w:rsidR="00266706" w:rsidRPr="00916D93" w14:paraId="0F73472D" w14:textId="77777777" w:rsidTr="007C2DD7">
        <w:trPr>
          <w:trHeight w:val="432"/>
        </w:trPr>
        <w:tc>
          <w:tcPr>
            <w:tcW w:w="3168" w:type="dxa"/>
          </w:tcPr>
          <w:p w14:paraId="0F734728" w14:textId="77777777" w:rsidR="002E187C" w:rsidRPr="00916D93" w:rsidRDefault="002E187C" w:rsidP="0003698E"/>
        </w:tc>
        <w:tc>
          <w:tcPr>
            <w:tcW w:w="2250" w:type="dxa"/>
          </w:tcPr>
          <w:p w14:paraId="0F734729" w14:textId="77777777" w:rsidR="002E187C" w:rsidRPr="00916D93" w:rsidRDefault="002E187C" w:rsidP="0003698E"/>
        </w:tc>
        <w:tc>
          <w:tcPr>
            <w:tcW w:w="2520" w:type="dxa"/>
          </w:tcPr>
          <w:p w14:paraId="0F73472A" w14:textId="77777777" w:rsidR="002E187C" w:rsidRPr="00916D93" w:rsidRDefault="002E187C" w:rsidP="0003698E"/>
        </w:tc>
        <w:tc>
          <w:tcPr>
            <w:tcW w:w="2790" w:type="dxa"/>
          </w:tcPr>
          <w:p w14:paraId="0F73472B" w14:textId="77777777" w:rsidR="002E187C" w:rsidRPr="00916D93" w:rsidRDefault="002E187C" w:rsidP="0003698E"/>
        </w:tc>
        <w:tc>
          <w:tcPr>
            <w:tcW w:w="990" w:type="dxa"/>
          </w:tcPr>
          <w:p w14:paraId="0F73472C" w14:textId="77777777" w:rsidR="007C2DD7" w:rsidRPr="00916D93" w:rsidRDefault="007C2DD7" w:rsidP="0003698E"/>
        </w:tc>
      </w:tr>
      <w:tr w:rsidR="00266706" w:rsidRPr="00916D93" w14:paraId="0F734733" w14:textId="77777777" w:rsidTr="007C2DD7">
        <w:trPr>
          <w:trHeight w:val="432"/>
        </w:trPr>
        <w:tc>
          <w:tcPr>
            <w:tcW w:w="3168" w:type="dxa"/>
          </w:tcPr>
          <w:p w14:paraId="0F73472E" w14:textId="77777777" w:rsidR="002E187C" w:rsidRPr="00916D93" w:rsidRDefault="002E187C" w:rsidP="0003698E"/>
        </w:tc>
        <w:tc>
          <w:tcPr>
            <w:tcW w:w="2250" w:type="dxa"/>
          </w:tcPr>
          <w:p w14:paraId="0F73472F" w14:textId="77777777" w:rsidR="002E187C" w:rsidRPr="00916D93" w:rsidRDefault="002E187C" w:rsidP="0003698E"/>
        </w:tc>
        <w:tc>
          <w:tcPr>
            <w:tcW w:w="2520" w:type="dxa"/>
          </w:tcPr>
          <w:p w14:paraId="0F734730" w14:textId="77777777" w:rsidR="002E187C" w:rsidRPr="00916D93" w:rsidRDefault="002E187C" w:rsidP="0003698E"/>
        </w:tc>
        <w:tc>
          <w:tcPr>
            <w:tcW w:w="2790" w:type="dxa"/>
          </w:tcPr>
          <w:p w14:paraId="0F734731" w14:textId="77777777" w:rsidR="002E187C" w:rsidRPr="00916D93" w:rsidRDefault="002E187C" w:rsidP="0003698E"/>
        </w:tc>
        <w:tc>
          <w:tcPr>
            <w:tcW w:w="990" w:type="dxa"/>
          </w:tcPr>
          <w:p w14:paraId="0F734732" w14:textId="77777777" w:rsidR="007C2DD7" w:rsidRPr="00916D93" w:rsidRDefault="007C2DD7" w:rsidP="0003698E"/>
        </w:tc>
      </w:tr>
      <w:tr w:rsidR="00266706" w:rsidRPr="00916D93" w14:paraId="0F734739" w14:textId="77777777" w:rsidTr="007C2DD7">
        <w:trPr>
          <w:trHeight w:val="432"/>
        </w:trPr>
        <w:tc>
          <w:tcPr>
            <w:tcW w:w="3168" w:type="dxa"/>
          </w:tcPr>
          <w:p w14:paraId="0F734734" w14:textId="77777777" w:rsidR="002E187C" w:rsidRPr="00916D93" w:rsidRDefault="002E187C" w:rsidP="0003698E"/>
        </w:tc>
        <w:tc>
          <w:tcPr>
            <w:tcW w:w="2250" w:type="dxa"/>
          </w:tcPr>
          <w:p w14:paraId="0F734735" w14:textId="77777777" w:rsidR="002E187C" w:rsidRPr="00916D93" w:rsidRDefault="002E187C" w:rsidP="0003698E"/>
        </w:tc>
        <w:tc>
          <w:tcPr>
            <w:tcW w:w="2520" w:type="dxa"/>
          </w:tcPr>
          <w:p w14:paraId="0F734736" w14:textId="77777777" w:rsidR="002E187C" w:rsidRPr="00916D93" w:rsidRDefault="002E187C" w:rsidP="0003698E"/>
        </w:tc>
        <w:tc>
          <w:tcPr>
            <w:tcW w:w="2790" w:type="dxa"/>
          </w:tcPr>
          <w:p w14:paraId="0F734737" w14:textId="77777777" w:rsidR="002E187C" w:rsidRPr="00916D93" w:rsidRDefault="002E187C" w:rsidP="0003698E"/>
        </w:tc>
        <w:tc>
          <w:tcPr>
            <w:tcW w:w="990" w:type="dxa"/>
          </w:tcPr>
          <w:p w14:paraId="0F734738" w14:textId="77777777" w:rsidR="007C2DD7" w:rsidRPr="00916D93" w:rsidRDefault="007C2DD7" w:rsidP="0003698E"/>
        </w:tc>
      </w:tr>
      <w:tr w:rsidR="00266706" w:rsidRPr="00916D93" w14:paraId="0F73473F" w14:textId="77777777" w:rsidTr="007C2DD7">
        <w:trPr>
          <w:trHeight w:val="432"/>
        </w:trPr>
        <w:tc>
          <w:tcPr>
            <w:tcW w:w="3168" w:type="dxa"/>
          </w:tcPr>
          <w:p w14:paraId="0F73473A" w14:textId="77777777" w:rsidR="002E187C" w:rsidRPr="00916D93" w:rsidRDefault="002E187C" w:rsidP="0003698E"/>
        </w:tc>
        <w:tc>
          <w:tcPr>
            <w:tcW w:w="2250" w:type="dxa"/>
          </w:tcPr>
          <w:p w14:paraId="0F73473B" w14:textId="77777777" w:rsidR="002E187C" w:rsidRPr="00916D93" w:rsidRDefault="002E187C" w:rsidP="0003698E"/>
        </w:tc>
        <w:tc>
          <w:tcPr>
            <w:tcW w:w="2520" w:type="dxa"/>
          </w:tcPr>
          <w:p w14:paraId="0F73473C" w14:textId="77777777" w:rsidR="002E187C" w:rsidRPr="00916D93" w:rsidRDefault="002E187C" w:rsidP="0003698E"/>
        </w:tc>
        <w:tc>
          <w:tcPr>
            <w:tcW w:w="2790" w:type="dxa"/>
          </w:tcPr>
          <w:p w14:paraId="0F73473D" w14:textId="77777777" w:rsidR="002E187C" w:rsidRPr="00916D93" w:rsidRDefault="002E187C" w:rsidP="0003698E"/>
        </w:tc>
        <w:tc>
          <w:tcPr>
            <w:tcW w:w="990" w:type="dxa"/>
          </w:tcPr>
          <w:p w14:paraId="0F73473E" w14:textId="77777777" w:rsidR="007C2DD7" w:rsidRPr="00916D93" w:rsidRDefault="007C2DD7" w:rsidP="0003698E"/>
        </w:tc>
      </w:tr>
      <w:tr w:rsidR="00266706" w:rsidRPr="00916D93" w14:paraId="0F734745" w14:textId="77777777" w:rsidTr="007C2DD7">
        <w:trPr>
          <w:trHeight w:val="432"/>
        </w:trPr>
        <w:tc>
          <w:tcPr>
            <w:tcW w:w="3168" w:type="dxa"/>
          </w:tcPr>
          <w:p w14:paraId="0F734740" w14:textId="77777777" w:rsidR="002E187C" w:rsidRPr="00916D93" w:rsidRDefault="002E187C" w:rsidP="0003698E"/>
        </w:tc>
        <w:tc>
          <w:tcPr>
            <w:tcW w:w="2250" w:type="dxa"/>
          </w:tcPr>
          <w:p w14:paraId="0F734741" w14:textId="77777777" w:rsidR="002E187C" w:rsidRPr="00916D93" w:rsidRDefault="002E187C" w:rsidP="0003698E"/>
        </w:tc>
        <w:tc>
          <w:tcPr>
            <w:tcW w:w="2520" w:type="dxa"/>
          </w:tcPr>
          <w:p w14:paraId="0F734742" w14:textId="77777777" w:rsidR="002E187C" w:rsidRPr="00916D93" w:rsidRDefault="002E187C" w:rsidP="0003698E"/>
        </w:tc>
        <w:tc>
          <w:tcPr>
            <w:tcW w:w="2790" w:type="dxa"/>
          </w:tcPr>
          <w:p w14:paraId="0F734743" w14:textId="77777777" w:rsidR="002E187C" w:rsidRPr="00916D93" w:rsidRDefault="002E187C" w:rsidP="0003698E"/>
        </w:tc>
        <w:tc>
          <w:tcPr>
            <w:tcW w:w="990" w:type="dxa"/>
          </w:tcPr>
          <w:p w14:paraId="0F734744" w14:textId="77777777" w:rsidR="007C2DD7" w:rsidRPr="00916D93" w:rsidRDefault="007C2DD7" w:rsidP="0003698E"/>
        </w:tc>
      </w:tr>
      <w:tr w:rsidR="00266706" w:rsidRPr="00916D93" w14:paraId="0F73474B" w14:textId="77777777" w:rsidTr="007C2DD7">
        <w:trPr>
          <w:trHeight w:val="432"/>
        </w:trPr>
        <w:tc>
          <w:tcPr>
            <w:tcW w:w="3168" w:type="dxa"/>
          </w:tcPr>
          <w:p w14:paraId="0F734746" w14:textId="77777777" w:rsidR="002E187C" w:rsidRPr="00916D93" w:rsidRDefault="002E187C" w:rsidP="0003698E"/>
        </w:tc>
        <w:tc>
          <w:tcPr>
            <w:tcW w:w="2250" w:type="dxa"/>
          </w:tcPr>
          <w:p w14:paraId="0F734747" w14:textId="77777777" w:rsidR="002E187C" w:rsidRPr="00916D93" w:rsidRDefault="002E187C" w:rsidP="0003698E"/>
        </w:tc>
        <w:tc>
          <w:tcPr>
            <w:tcW w:w="2520" w:type="dxa"/>
          </w:tcPr>
          <w:p w14:paraId="0F734748" w14:textId="77777777" w:rsidR="002E187C" w:rsidRPr="00916D93" w:rsidRDefault="002E187C" w:rsidP="0003698E"/>
        </w:tc>
        <w:tc>
          <w:tcPr>
            <w:tcW w:w="2790" w:type="dxa"/>
          </w:tcPr>
          <w:p w14:paraId="0F734749" w14:textId="77777777" w:rsidR="002E187C" w:rsidRPr="00916D93" w:rsidRDefault="002E187C" w:rsidP="0003698E"/>
        </w:tc>
        <w:tc>
          <w:tcPr>
            <w:tcW w:w="990" w:type="dxa"/>
          </w:tcPr>
          <w:p w14:paraId="0F73474A" w14:textId="77777777" w:rsidR="007C2DD7" w:rsidRPr="00916D93" w:rsidRDefault="007C2DD7" w:rsidP="0003698E"/>
        </w:tc>
      </w:tr>
      <w:tr w:rsidR="00266706" w:rsidRPr="00916D93" w14:paraId="0F734751" w14:textId="77777777" w:rsidTr="007C2DD7">
        <w:trPr>
          <w:trHeight w:val="432"/>
        </w:trPr>
        <w:tc>
          <w:tcPr>
            <w:tcW w:w="3168" w:type="dxa"/>
          </w:tcPr>
          <w:p w14:paraId="0F73474C" w14:textId="77777777" w:rsidR="002E187C" w:rsidRPr="00916D93" w:rsidRDefault="002E187C" w:rsidP="0003698E"/>
        </w:tc>
        <w:tc>
          <w:tcPr>
            <w:tcW w:w="2250" w:type="dxa"/>
          </w:tcPr>
          <w:p w14:paraId="0F73474D" w14:textId="77777777" w:rsidR="002E187C" w:rsidRPr="00916D93" w:rsidRDefault="002E187C" w:rsidP="0003698E"/>
        </w:tc>
        <w:tc>
          <w:tcPr>
            <w:tcW w:w="2520" w:type="dxa"/>
          </w:tcPr>
          <w:p w14:paraId="0F73474E" w14:textId="77777777" w:rsidR="002E187C" w:rsidRPr="00916D93" w:rsidRDefault="002E187C" w:rsidP="0003698E"/>
        </w:tc>
        <w:tc>
          <w:tcPr>
            <w:tcW w:w="2790" w:type="dxa"/>
          </w:tcPr>
          <w:p w14:paraId="0F73474F" w14:textId="77777777" w:rsidR="002E187C" w:rsidRPr="00916D93" w:rsidRDefault="002E187C" w:rsidP="0003698E"/>
        </w:tc>
        <w:tc>
          <w:tcPr>
            <w:tcW w:w="990" w:type="dxa"/>
          </w:tcPr>
          <w:p w14:paraId="0F734750" w14:textId="77777777" w:rsidR="007C2DD7" w:rsidRPr="00916D93" w:rsidRDefault="007C2DD7" w:rsidP="0003698E"/>
        </w:tc>
      </w:tr>
      <w:tr w:rsidR="00266706" w:rsidRPr="00916D93" w14:paraId="0F734757" w14:textId="77777777" w:rsidTr="007C2DD7">
        <w:trPr>
          <w:trHeight w:val="432"/>
        </w:trPr>
        <w:tc>
          <w:tcPr>
            <w:tcW w:w="3168" w:type="dxa"/>
          </w:tcPr>
          <w:p w14:paraId="0F734752" w14:textId="77777777" w:rsidR="002E187C" w:rsidRPr="00916D93" w:rsidRDefault="002E187C" w:rsidP="0003698E"/>
        </w:tc>
        <w:tc>
          <w:tcPr>
            <w:tcW w:w="2250" w:type="dxa"/>
          </w:tcPr>
          <w:p w14:paraId="0F734753" w14:textId="77777777" w:rsidR="002E187C" w:rsidRPr="00916D93" w:rsidRDefault="002E187C" w:rsidP="0003698E"/>
        </w:tc>
        <w:tc>
          <w:tcPr>
            <w:tcW w:w="2520" w:type="dxa"/>
          </w:tcPr>
          <w:p w14:paraId="0F734754" w14:textId="77777777" w:rsidR="002E187C" w:rsidRPr="00916D93" w:rsidRDefault="002E187C" w:rsidP="0003698E"/>
        </w:tc>
        <w:tc>
          <w:tcPr>
            <w:tcW w:w="2790" w:type="dxa"/>
          </w:tcPr>
          <w:p w14:paraId="0F734755" w14:textId="77777777" w:rsidR="002E187C" w:rsidRPr="00916D93" w:rsidRDefault="002E187C" w:rsidP="0003698E"/>
        </w:tc>
        <w:tc>
          <w:tcPr>
            <w:tcW w:w="990" w:type="dxa"/>
          </w:tcPr>
          <w:p w14:paraId="0F734756" w14:textId="77777777" w:rsidR="007C2DD7" w:rsidRPr="00916D93" w:rsidRDefault="007C2DD7" w:rsidP="0003698E"/>
        </w:tc>
      </w:tr>
      <w:tr w:rsidR="00266706" w:rsidRPr="00916D93" w14:paraId="0F73475D" w14:textId="77777777" w:rsidTr="007C2DD7">
        <w:trPr>
          <w:trHeight w:val="432"/>
        </w:trPr>
        <w:tc>
          <w:tcPr>
            <w:tcW w:w="3168" w:type="dxa"/>
          </w:tcPr>
          <w:p w14:paraId="0F734758" w14:textId="77777777" w:rsidR="002E187C" w:rsidRPr="00916D93" w:rsidRDefault="002E187C" w:rsidP="0003698E"/>
        </w:tc>
        <w:tc>
          <w:tcPr>
            <w:tcW w:w="2250" w:type="dxa"/>
          </w:tcPr>
          <w:p w14:paraId="0F734759" w14:textId="77777777" w:rsidR="002E187C" w:rsidRPr="00916D93" w:rsidRDefault="002E187C" w:rsidP="0003698E"/>
        </w:tc>
        <w:tc>
          <w:tcPr>
            <w:tcW w:w="2520" w:type="dxa"/>
          </w:tcPr>
          <w:p w14:paraId="0F73475A" w14:textId="77777777" w:rsidR="002E187C" w:rsidRPr="00916D93" w:rsidRDefault="002E187C" w:rsidP="0003698E"/>
        </w:tc>
        <w:tc>
          <w:tcPr>
            <w:tcW w:w="2790" w:type="dxa"/>
          </w:tcPr>
          <w:p w14:paraId="0F73475B" w14:textId="77777777" w:rsidR="002E187C" w:rsidRPr="00916D93" w:rsidRDefault="002E187C" w:rsidP="0003698E"/>
        </w:tc>
        <w:tc>
          <w:tcPr>
            <w:tcW w:w="990" w:type="dxa"/>
          </w:tcPr>
          <w:p w14:paraId="0F73475C" w14:textId="77777777" w:rsidR="007C2DD7" w:rsidRPr="00916D93" w:rsidRDefault="007C2DD7" w:rsidP="0003698E"/>
        </w:tc>
      </w:tr>
      <w:tr w:rsidR="00266706" w:rsidRPr="00916D93" w14:paraId="0F734763" w14:textId="77777777" w:rsidTr="007C2DD7">
        <w:trPr>
          <w:trHeight w:val="432"/>
        </w:trPr>
        <w:tc>
          <w:tcPr>
            <w:tcW w:w="3168" w:type="dxa"/>
          </w:tcPr>
          <w:p w14:paraId="0F73475E" w14:textId="77777777" w:rsidR="002E187C" w:rsidRPr="00916D93" w:rsidRDefault="002E187C" w:rsidP="0003698E"/>
        </w:tc>
        <w:tc>
          <w:tcPr>
            <w:tcW w:w="2250" w:type="dxa"/>
          </w:tcPr>
          <w:p w14:paraId="0F73475F" w14:textId="77777777" w:rsidR="002E187C" w:rsidRPr="00916D93" w:rsidRDefault="002E187C" w:rsidP="0003698E"/>
        </w:tc>
        <w:tc>
          <w:tcPr>
            <w:tcW w:w="2520" w:type="dxa"/>
          </w:tcPr>
          <w:p w14:paraId="0F734760" w14:textId="77777777" w:rsidR="002E187C" w:rsidRPr="00916D93" w:rsidRDefault="002E187C" w:rsidP="0003698E"/>
        </w:tc>
        <w:tc>
          <w:tcPr>
            <w:tcW w:w="2790" w:type="dxa"/>
          </w:tcPr>
          <w:p w14:paraId="0F734761" w14:textId="77777777" w:rsidR="002E187C" w:rsidRPr="00916D93" w:rsidRDefault="002E187C" w:rsidP="0003698E"/>
        </w:tc>
        <w:tc>
          <w:tcPr>
            <w:tcW w:w="990" w:type="dxa"/>
          </w:tcPr>
          <w:p w14:paraId="0F734762" w14:textId="77777777" w:rsidR="007C2DD7" w:rsidRPr="00916D93" w:rsidRDefault="007C2DD7" w:rsidP="0003698E"/>
        </w:tc>
      </w:tr>
      <w:tr w:rsidR="00266706" w:rsidRPr="00916D93" w14:paraId="0F734769" w14:textId="77777777" w:rsidTr="007C2DD7">
        <w:trPr>
          <w:trHeight w:val="432"/>
        </w:trPr>
        <w:tc>
          <w:tcPr>
            <w:tcW w:w="3168" w:type="dxa"/>
          </w:tcPr>
          <w:p w14:paraId="0F734764" w14:textId="77777777" w:rsidR="002E187C" w:rsidRPr="00916D93" w:rsidRDefault="002E187C" w:rsidP="0003698E"/>
        </w:tc>
        <w:tc>
          <w:tcPr>
            <w:tcW w:w="2250" w:type="dxa"/>
          </w:tcPr>
          <w:p w14:paraId="0F734765" w14:textId="77777777" w:rsidR="002E187C" w:rsidRPr="00916D93" w:rsidRDefault="002E187C" w:rsidP="0003698E"/>
        </w:tc>
        <w:tc>
          <w:tcPr>
            <w:tcW w:w="2520" w:type="dxa"/>
          </w:tcPr>
          <w:p w14:paraId="0F734766" w14:textId="77777777" w:rsidR="002E187C" w:rsidRPr="00916D93" w:rsidRDefault="002E187C" w:rsidP="0003698E"/>
        </w:tc>
        <w:tc>
          <w:tcPr>
            <w:tcW w:w="2790" w:type="dxa"/>
          </w:tcPr>
          <w:p w14:paraId="0F734767" w14:textId="77777777" w:rsidR="002E187C" w:rsidRPr="00916D93" w:rsidRDefault="002E187C" w:rsidP="0003698E"/>
        </w:tc>
        <w:tc>
          <w:tcPr>
            <w:tcW w:w="990" w:type="dxa"/>
          </w:tcPr>
          <w:p w14:paraId="0F734768" w14:textId="77777777" w:rsidR="007C2DD7" w:rsidRPr="00916D93" w:rsidRDefault="007C2DD7" w:rsidP="0003698E"/>
        </w:tc>
      </w:tr>
    </w:tbl>
    <w:p w14:paraId="34F67F81" w14:textId="77777777" w:rsidR="007F44F2" w:rsidRDefault="00E808DD" w:rsidP="00926D8D">
      <w:pPr>
        <w:pStyle w:val="Heading1"/>
        <w:jc w:val="center"/>
        <w:sectPr w:rsidR="007F44F2" w:rsidSect="00581364">
          <w:pgSz w:w="15840" w:h="12240" w:orient="landscape"/>
          <w:pgMar w:top="720" w:right="720" w:bottom="540" w:left="720" w:header="720" w:footer="720" w:gutter="0"/>
          <w:cols w:space="720"/>
          <w:docGrid w:linePitch="326"/>
        </w:sectPr>
      </w:pPr>
      <w:bookmarkStart w:id="132" w:name="_Toc248057032"/>
      <w:r>
        <w:br w:type="page"/>
      </w:r>
    </w:p>
    <w:p w14:paraId="0F73476A" w14:textId="7286B5B9" w:rsidR="00926D8D" w:rsidRPr="00926D8D" w:rsidRDefault="00ED0F4C" w:rsidP="00926D8D">
      <w:pPr>
        <w:pStyle w:val="Heading1"/>
        <w:jc w:val="center"/>
      </w:pPr>
      <w:r w:rsidRPr="00916D93">
        <w:t>FORM D1</w:t>
      </w:r>
      <w:bookmarkEnd w:id="132"/>
    </w:p>
    <w:p w14:paraId="0F73476B" w14:textId="77777777" w:rsidR="002E187C" w:rsidRPr="00916D93" w:rsidRDefault="002E187C" w:rsidP="00C7557C">
      <w:pPr>
        <w:pStyle w:val="Heading2"/>
      </w:pPr>
      <w:r w:rsidRPr="00916D93">
        <w:t>WORK HISTORY FORM</w:t>
      </w:r>
    </w:p>
    <w:p w14:paraId="0F73476C" w14:textId="62FFE658" w:rsidR="00F52592" w:rsidRDefault="0080361A" w:rsidP="00C57C01">
      <w:bookmarkStart w:id="133" w:name="_Toc241461382"/>
      <w:r w:rsidRPr="00916D93">
        <w:t xml:space="preserve">(Form Revised </w:t>
      </w:r>
      <w:r w:rsidR="00506418">
        <w:t>3/7/11</w:t>
      </w:r>
      <w:r w:rsidR="002E5FB7" w:rsidRPr="00916D93">
        <w:t>)</w:t>
      </w:r>
      <w:bookmarkEnd w:id="133"/>
    </w:p>
    <w:p w14:paraId="408876FE" w14:textId="77777777" w:rsidR="007F44F2" w:rsidRDefault="007F44F2" w:rsidP="00C57C01"/>
    <w:p w14:paraId="24E2AAE7" w14:textId="28B7253C" w:rsidR="007F44F2" w:rsidRDefault="007F44F2" w:rsidP="00C57C01">
      <w:r>
        <w:t>Provide the following information for each representative project:</w:t>
      </w:r>
    </w:p>
    <w:p w14:paraId="26C32D8C" w14:textId="77777777" w:rsidR="007F44F2" w:rsidRDefault="007F44F2" w:rsidP="00C57C01"/>
    <w:tbl>
      <w:tblPr>
        <w:tblStyle w:val="TableGrid"/>
        <w:tblW w:w="0" w:type="auto"/>
        <w:tblLook w:val="04A0" w:firstRow="1" w:lastRow="0" w:firstColumn="1" w:lastColumn="0" w:noHBand="0" w:noVBand="1"/>
      </w:tblPr>
      <w:tblGrid>
        <w:gridCol w:w="3438"/>
        <w:gridCol w:w="7751"/>
      </w:tblGrid>
      <w:tr w:rsidR="007F44F2" w14:paraId="2EEE4284" w14:textId="77777777" w:rsidTr="007F44F2">
        <w:tc>
          <w:tcPr>
            <w:tcW w:w="3438" w:type="dxa"/>
          </w:tcPr>
          <w:p w14:paraId="151C2C51" w14:textId="5160BED3" w:rsidR="007F44F2" w:rsidRDefault="007F44F2" w:rsidP="007F44F2">
            <w:r>
              <w:t>Project name and location.</w:t>
            </w:r>
          </w:p>
          <w:p w14:paraId="0FBCC3AF" w14:textId="77777777" w:rsidR="007F44F2" w:rsidRDefault="007F44F2" w:rsidP="007F44F2"/>
          <w:p w14:paraId="56FB2D2E" w14:textId="5EAAF7CA" w:rsidR="00852AC4" w:rsidRDefault="00852AC4" w:rsidP="007F44F2"/>
        </w:tc>
        <w:tc>
          <w:tcPr>
            <w:tcW w:w="7751" w:type="dxa"/>
          </w:tcPr>
          <w:p w14:paraId="7D011E24" w14:textId="77777777" w:rsidR="007F44F2" w:rsidRDefault="007F44F2" w:rsidP="00C57C01"/>
        </w:tc>
      </w:tr>
      <w:tr w:rsidR="00852AC4" w14:paraId="72B8E4A8" w14:textId="77777777" w:rsidTr="007F44F2">
        <w:tc>
          <w:tcPr>
            <w:tcW w:w="3438" w:type="dxa"/>
          </w:tcPr>
          <w:p w14:paraId="3F6FA923" w14:textId="4F9D4983" w:rsidR="00852AC4" w:rsidRDefault="00852AC4" w:rsidP="007F44F2">
            <w:r>
              <w:t>Contracting method: Design Build, Design Bid Build or other.</w:t>
            </w:r>
          </w:p>
        </w:tc>
        <w:tc>
          <w:tcPr>
            <w:tcW w:w="7751" w:type="dxa"/>
          </w:tcPr>
          <w:p w14:paraId="39B869A0" w14:textId="77777777" w:rsidR="00852AC4" w:rsidRDefault="00852AC4" w:rsidP="00C57C01"/>
        </w:tc>
      </w:tr>
      <w:tr w:rsidR="00852AC4" w14:paraId="17FB31F9" w14:textId="77777777" w:rsidTr="007F44F2">
        <w:tc>
          <w:tcPr>
            <w:tcW w:w="3438" w:type="dxa"/>
          </w:tcPr>
          <w:p w14:paraId="57ABD26F" w14:textId="77777777" w:rsidR="00852AC4" w:rsidRDefault="00852AC4" w:rsidP="007F44F2">
            <w:r>
              <w:t>Owner’s name. Owner’s Project Manager’s name, phone number and email address.</w:t>
            </w:r>
          </w:p>
          <w:p w14:paraId="75B4DF90" w14:textId="77777777" w:rsidR="00852AC4" w:rsidRDefault="00852AC4" w:rsidP="007F44F2"/>
          <w:p w14:paraId="4BD78BD9" w14:textId="6115D722" w:rsidR="00852AC4" w:rsidRDefault="00852AC4" w:rsidP="007F44F2"/>
        </w:tc>
        <w:tc>
          <w:tcPr>
            <w:tcW w:w="7751" w:type="dxa"/>
          </w:tcPr>
          <w:p w14:paraId="271CD3EF" w14:textId="77777777" w:rsidR="00852AC4" w:rsidRDefault="00852AC4" w:rsidP="00C57C01"/>
        </w:tc>
      </w:tr>
      <w:tr w:rsidR="007F44F2" w14:paraId="32A92011" w14:textId="77777777" w:rsidTr="007F44F2">
        <w:tc>
          <w:tcPr>
            <w:tcW w:w="3438" w:type="dxa"/>
          </w:tcPr>
          <w:p w14:paraId="36F17F17" w14:textId="77777777" w:rsidR="007F44F2" w:rsidRDefault="00852AC4" w:rsidP="007F44F2">
            <w:r>
              <w:t>P</w:t>
            </w:r>
            <w:r w:rsidR="007F44F2">
              <w:t>roject description. Include the total cost of the project and the estimated or actual completion date.</w:t>
            </w:r>
          </w:p>
          <w:p w14:paraId="69A55EDC" w14:textId="77777777" w:rsidR="00852AC4" w:rsidRDefault="00852AC4" w:rsidP="007F44F2"/>
          <w:p w14:paraId="0834FF08" w14:textId="77777777" w:rsidR="00852AC4" w:rsidRDefault="00852AC4" w:rsidP="007F44F2"/>
          <w:p w14:paraId="057A8A1D" w14:textId="7F2D590E" w:rsidR="00852AC4" w:rsidRDefault="00852AC4" w:rsidP="007F44F2"/>
        </w:tc>
        <w:tc>
          <w:tcPr>
            <w:tcW w:w="7751" w:type="dxa"/>
          </w:tcPr>
          <w:p w14:paraId="49112AF0" w14:textId="77777777" w:rsidR="007F44F2" w:rsidRDefault="007F44F2" w:rsidP="00C57C01"/>
        </w:tc>
      </w:tr>
      <w:tr w:rsidR="007F44F2" w14:paraId="2AFB9605" w14:textId="77777777" w:rsidTr="007F44F2">
        <w:tc>
          <w:tcPr>
            <w:tcW w:w="3438" w:type="dxa"/>
          </w:tcPr>
          <w:p w14:paraId="54812B5F" w14:textId="1D8F01C1" w:rsidR="00852AC4" w:rsidRDefault="00852AC4" w:rsidP="00C57C01">
            <w:r>
              <w:t>Involved DBT firm(s).</w:t>
            </w:r>
          </w:p>
          <w:p w14:paraId="1D3FEEB7" w14:textId="11EA016E" w:rsidR="00852AC4" w:rsidRDefault="00852AC4" w:rsidP="00C57C01"/>
        </w:tc>
        <w:tc>
          <w:tcPr>
            <w:tcW w:w="7751" w:type="dxa"/>
          </w:tcPr>
          <w:p w14:paraId="38B5A159" w14:textId="77777777" w:rsidR="007F44F2" w:rsidRDefault="007F44F2" w:rsidP="00C57C01"/>
        </w:tc>
      </w:tr>
      <w:tr w:rsidR="007F44F2" w14:paraId="1C892ECF" w14:textId="77777777" w:rsidTr="007F44F2">
        <w:tc>
          <w:tcPr>
            <w:tcW w:w="3438" w:type="dxa"/>
          </w:tcPr>
          <w:p w14:paraId="4819646E" w14:textId="50CE8346" w:rsidR="00852AC4" w:rsidRDefault="00852AC4" w:rsidP="00C57C01">
            <w:r>
              <w:t>Specific, nature of Involved DBT firm’s responsibilities (e.g., design work for Design Build project, scope preparation for Design Build project, subcontractor for earthwork, Design Build joint venture partner, etc.).</w:t>
            </w:r>
          </w:p>
          <w:p w14:paraId="10B70A9F" w14:textId="7956BDD0" w:rsidR="00852AC4" w:rsidRDefault="00852AC4" w:rsidP="00C57C01"/>
        </w:tc>
        <w:tc>
          <w:tcPr>
            <w:tcW w:w="7751" w:type="dxa"/>
          </w:tcPr>
          <w:p w14:paraId="591F3034" w14:textId="77777777" w:rsidR="007F44F2" w:rsidRDefault="007F44F2" w:rsidP="00C57C01"/>
        </w:tc>
      </w:tr>
      <w:tr w:rsidR="007F44F2" w14:paraId="52EAC1D0" w14:textId="77777777" w:rsidTr="007F44F2">
        <w:tc>
          <w:tcPr>
            <w:tcW w:w="3438" w:type="dxa"/>
          </w:tcPr>
          <w:p w14:paraId="55D56E99" w14:textId="1E29AE23" w:rsidR="007F44F2" w:rsidRDefault="007F44F2" w:rsidP="00C57C01">
            <w:r>
              <w:t>Cost of Work for Which DBT Firm was Responsible for Performing (i.e., design fees for design work, construction costs for physical construction, etc.).</w:t>
            </w:r>
          </w:p>
        </w:tc>
        <w:tc>
          <w:tcPr>
            <w:tcW w:w="7751" w:type="dxa"/>
          </w:tcPr>
          <w:p w14:paraId="7800D4A5" w14:textId="77777777" w:rsidR="007F44F2" w:rsidRDefault="007F44F2" w:rsidP="00C57C01"/>
        </w:tc>
      </w:tr>
      <w:tr w:rsidR="00FC5AC9" w14:paraId="6909D0E1" w14:textId="77777777" w:rsidTr="007F44F2">
        <w:tc>
          <w:tcPr>
            <w:tcW w:w="3438" w:type="dxa"/>
          </w:tcPr>
          <w:p w14:paraId="25BD67BE" w14:textId="099E59A7" w:rsidR="00FC5AC9" w:rsidRDefault="00FC5AC9" w:rsidP="00C57C01">
            <w:r>
              <w:t>Describe liquidated damages (i.e., amount, reason)</w:t>
            </w:r>
            <w:r w:rsidR="00067C45">
              <w:t xml:space="preserve"> and/or claims.</w:t>
            </w:r>
          </w:p>
        </w:tc>
        <w:tc>
          <w:tcPr>
            <w:tcW w:w="7751" w:type="dxa"/>
          </w:tcPr>
          <w:p w14:paraId="6E41B000" w14:textId="77777777" w:rsidR="00FC5AC9" w:rsidRDefault="00FC5AC9" w:rsidP="00C57C01"/>
        </w:tc>
      </w:tr>
    </w:tbl>
    <w:p w14:paraId="13DFD883" w14:textId="77777777" w:rsidR="007F44F2" w:rsidRDefault="007F44F2" w:rsidP="00137585">
      <w:pPr>
        <w:rPr>
          <w:sz w:val="20"/>
          <w:szCs w:val="20"/>
        </w:rPr>
      </w:pPr>
    </w:p>
    <w:sectPr w:rsidR="007F44F2" w:rsidSect="007F44F2">
      <w:pgSz w:w="12240" w:h="15840"/>
      <w:pgMar w:top="720" w:right="720" w:bottom="720" w:left="54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347FA" w14:textId="77777777" w:rsidR="00B017C8" w:rsidRDefault="00B017C8" w:rsidP="0003698E">
      <w:r>
        <w:separator/>
      </w:r>
    </w:p>
    <w:p w14:paraId="0F7347FB" w14:textId="77777777" w:rsidR="00B017C8" w:rsidRDefault="00B017C8" w:rsidP="0003698E"/>
    <w:p w14:paraId="0F7347FC" w14:textId="77777777" w:rsidR="00B017C8" w:rsidRDefault="00B017C8" w:rsidP="0003698E"/>
    <w:p w14:paraId="0F7347FD" w14:textId="77777777" w:rsidR="00B017C8" w:rsidRDefault="00B017C8" w:rsidP="0003698E"/>
    <w:p w14:paraId="0F7347FE" w14:textId="77777777" w:rsidR="00B017C8" w:rsidRDefault="00B017C8" w:rsidP="0003698E"/>
    <w:p w14:paraId="0F7347FF" w14:textId="77777777" w:rsidR="00B017C8" w:rsidRDefault="00B017C8" w:rsidP="0003698E"/>
    <w:p w14:paraId="0F734800" w14:textId="77777777" w:rsidR="00B017C8" w:rsidRDefault="00B017C8" w:rsidP="0003698E"/>
  </w:endnote>
  <w:endnote w:type="continuationSeparator" w:id="0">
    <w:p w14:paraId="0F734801" w14:textId="77777777" w:rsidR="00B017C8" w:rsidRDefault="00B017C8" w:rsidP="0003698E">
      <w:r>
        <w:continuationSeparator/>
      </w:r>
    </w:p>
    <w:p w14:paraId="0F734802" w14:textId="77777777" w:rsidR="00B017C8" w:rsidRDefault="00B017C8" w:rsidP="0003698E"/>
    <w:p w14:paraId="0F734803" w14:textId="77777777" w:rsidR="00B017C8" w:rsidRDefault="00B017C8" w:rsidP="0003698E"/>
    <w:p w14:paraId="0F734804" w14:textId="77777777" w:rsidR="00B017C8" w:rsidRDefault="00B017C8" w:rsidP="0003698E"/>
    <w:p w14:paraId="0F734805" w14:textId="77777777" w:rsidR="00B017C8" w:rsidRDefault="00B017C8" w:rsidP="0003698E"/>
    <w:p w14:paraId="0F734806" w14:textId="77777777" w:rsidR="00B017C8" w:rsidRDefault="00B017C8" w:rsidP="0003698E"/>
    <w:p w14:paraId="0F734807" w14:textId="77777777" w:rsidR="00B017C8" w:rsidRDefault="00B017C8" w:rsidP="00036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480C" w14:textId="77777777" w:rsidR="00B017C8" w:rsidRDefault="00B017C8" w:rsidP="0003698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F73480D" w14:textId="77777777" w:rsidR="00B017C8" w:rsidRDefault="00B017C8" w:rsidP="00036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480E" w14:textId="77777777" w:rsidR="00B017C8" w:rsidRDefault="00B017C8" w:rsidP="00CC67FB">
    <w:pPr>
      <w:pStyle w:val="Footer"/>
      <w:jc w:val="center"/>
      <w:rPr>
        <w:sz w:val="20"/>
        <w:szCs w:val="20"/>
      </w:rPr>
    </w:pPr>
    <w:r w:rsidRPr="006B007B">
      <w:t xml:space="preserve">Page </w:t>
    </w:r>
    <w:r>
      <w:t>SC-</w:t>
    </w:r>
    <w:r>
      <w:fldChar w:fldCharType="begin"/>
    </w:r>
    <w:r>
      <w:instrText xml:space="preserve"> PAGE </w:instrText>
    </w:r>
    <w:r>
      <w:fldChar w:fldCharType="separate"/>
    </w:r>
    <w:r w:rsidR="00EF08F5">
      <w:rPr>
        <w:noProof/>
      </w:rPr>
      <w:t>2</w:t>
    </w:r>
    <w:r>
      <w:rPr>
        <w:noProof/>
      </w:rPr>
      <w:fldChar w:fldCharType="end"/>
    </w:r>
    <w:r w:rsidRPr="006B007B">
      <w:t xml:space="preserve"> of </w:t>
    </w:r>
    <w:r>
      <w:t>SC-</w:t>
    </w:r>
    <w:fldSimple w:instr=" NUMPAGES  ">
      <w:r w:rsidR="00EF08F5">
        <w:rPr>
          <w:noProof/>
        </w:rPr>
        <w:t>39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47EC" w14:textId="77777777" w:rsidR="00B017C8" w:rsidRDefault="00B017C8" w:rsidP="0003698E">
      <w:r>
        <w:separator/>
      </w:r>
    </w:p>
    <w:p w14:paraId="0F7347ED" w14:textId="77777777" w:rsidR="00B017C8" w:rsidRDefault="00B017C8" w:rsidP="0003698E"/>
    <w:p w14:paraId="0F7347EE" w14:textId="77777777" w:rsidR="00B017C8" w:rsidRDefault="00B017C8" w:rsidP="0003698E"/>
    <w:p w14:paraId="0F7347EF" w14:textId="77777777" w:rsidR="00B017C8" w:rsidRDefault="00B017C8" w:rsidP="0003698E"/>
    <w:p w14:paraId="0F7347F0" w14:textId="77777777" w:rsidR="00B017C8" w:rsidRDefault="00B017C8" w:rsidP="0003698E"/>
    <w:p w14:paraId="0F7347F1" w14:textId="77777777" w:rsidR="00B017C8" w:rsidRDefault="00B017C8" w:rsidP="0003698E"/>
    <w:p w14:paraId="0F7347F2" w14:textId="77777777" w:rsidR="00B017C8" w:rsidRDefault="00B017C8" w:rsidP="0003698E"/>
  </w:footnote>
  <w:footnote w:type="continuationSeparator" w:id="0">
    <w:p w14:paraId="0F7347F3" w14:textId="77777777" w:rsidR="00B017C8" w:rsidRDefault="00B017C8" w:rsidP="0003698E">
      <w:r>
        <w:continuationSeparator/>
      </w:r>
    </w:p>
    <w:p w14:paraId="0F7347F4" w14:textId="77777777" w:rsidR="00B017C8" w:rsidRDefault="00B017C8" w:rsidP="0003698E"/>
    <w:p w14:paraId="0F7347F5" w14:textId="77777777" w:rsidR="00B017C8" w:rsidRDefault="00B017C8" w:rsidP="0003698E"/>
    <w:p w14:paraId="0F7347F6" w14:textId="77777777" w:rsidR="00B017C8" w:rsidRDefault="00B017C8" w:rsidP="0003698E"/>
    <w:p w14:paraId="0F7347F7" w14:textId="77777777" w:rsidR="00B017C8" w:rsidRDefault="00B017C8" w:rsidP="0003698E"/>
    <w:p w14:paraId="0F7347F8" w14:textId="77777777" w:rsidR="00B017C8" w:rsidRDefault="00B017C8" w:rsidP="0003698E"/>
    <w:p w14:paraId="0F7347F9" w14:textId="77777777" w:rsidR="00B017C8" w:rsidRDefault="00B017C8" w:rsidP="000369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4808" w14:textId="77777777" w:rsidR="00B017C8" w:rsidRDefault="00B017C8" w:rsidP="000C5315">
    <w:pPr>
      <w:pStyle w:val="Footer"/>
    </w:pPr>
    <w:r>
      <w:rPr>
        <w:sz w:val="20"/>
        <w:szCs w:val="20"/>
      </w:rPr>
      <w:t>Selection Criteria</w:t>
    </w:r>
    <w:r w:rsidRPr="00CC67FB">
      <w:t xml:space="preserve"> </w:t>
    </w:r>
  </w:p>
  <w:p w14:paraId="152991DB" w14:textId="674537ED" w:rsidR="00B017C8" w:rsidRPr="00581364" w:rsidRDefault="00B017C8" w:rsidP="000C5315">
    <w:pPr>
      <w:rPr>
        <w:highlight w:val="yellow"/>
      </w:rPr>
    </w:pPr>
    <w:r>
      <w:rPr>
        <w:highlight w:val="yellow"/>
      </w:rPr>
      <w:t>{Project name</w:t>
    </w:r>
  </w:p>
  <w:p w14:paraId="0F734809" w14:textId="2C11EF8D" w:rsidR="00B017C8" w:rsidRPr="00581364" w:rsidRDefault="00B017C8" w:rsidP="000C5315">
    <w:pPr>
      <w:rPr>
        <w:highlight w:val="yellow"/>
      </w:rPr>
    </w:pPr>
    <w:r>
      <w:rPr>
        <w:highlight w:val="yellow"/>
      </w:rPr>
      <w:t>Revision Date</w:t>
    </w:r>
    <w:r w:rsidRPr="00581364">
      <w:rPr>
        <w:highlight w:val="yellow"/>
      </w:rPr>
      <w:tab/>
    </w:r>
    <w:r w:rsidRPr="00581364">
      <w:rPr>
        <w:highlight w:val="yellow"/>
      </w:rPr>
      <w:tab/>
    </w:r>
    <w:r w:rsidRPr="00581364">
      <w:rPr>
        <w:highlight w:val="yellow"/>
      </w:rPr>
      <w:tab/>
    </w:r>
    <w:r w:rsidRPr="00581364">
      <w:rPr>
        <w:highlight w:val="yellow"/>
      </w:rPr>
      <w:tab/>
    </w:r>
    <w:r w:rsidRPr="00581364">
      <w:rPr>
        <w:highlight w:val="yellow"/>
      </w:rPr>
      <w:tab/>
    </w:r>
    <w:r w:rsidRPr="00581364">
      <w:rPr>
        <w:highlight w:val="yellow"/>
      </w:rPr>
      <w:tab/>
    </w:r>
    <w:r w:rsidRPr="00581364">
      <w:rPr>
        <w:highlight w:val="yellow"/>
      </w:rPr>
      <w:tab/>
    </w:r>
  </w:p>
  <w:p w14:paraId="0F73480A" w14:textId="788F7EE7" w:rsidR="00B017C8" w:rsidRPr="00CC67FB" w:rsidRDefault="00B017C8" w:rsidP="000C5315">
    <w:proofErr w:type="gramStart"/>
    <w:r>
      <w:rPr>
        <w:highlight w:val="yellow"/>
      </w:rPr>
      <w:t>PID ???}</w:t>
    </w:r>
    <w:proofErr w:type="gramEnd"/>
  </w:p>
  <w:p w14:paraId="0F73480B" w14:textId="77777777" w:rsidR="00B017C8" w:rsidRDefault="00B01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FE2006"/>
    <w:lvl w:ilvl="0">
      <w:numFmt w:val="bullet"/>
      <w:lvlText w:val="*"/>
      <w:lvlJc w:val="left"/>
    </w:lvl>
  </w:abstractNum>
  <w:abstractNum w:abstractNumId="1">
    <w:nsid w:val="04DC14DD"/>
    <w:multiLevelType w:val="hybridMultilevel"/>
    <w:tmpl w:val="51A8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9322E"/>
    <w:multiLevelType w:val="hybridMultilevel"/>
    <w:tmpl w:val="B728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0419C"/>
    <w:multiLevelType w:val="hybridMultilevel"/>
    <w:tmpl w:val="702A59AC"/>
    <w:lvl w:ilvl="0" w:tplc="44305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A500B"/>
    <w:multiLevelType w:val="hybridMultilevel"/>
    <w:tmpl w:val="D228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407C5"/>
    <w:multiLevelType w:val="hybridMultilevel"/>
    <w:tmpl w:val="83C0CF74"/>
    <w:lvl w:ilvl="0" w:tplc="168A0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513D5"/>
    <w:multiLevelType w:val="hybridMultilevel"/>
    <w:tmpl w:val="2A2EA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F2E19"/>
    <w:multiLevelType w:val="hybridMultilevel"/>
    <w:tmpl w:val="5508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8683A"/>
    <w:multiLevelType w:val="hybridMultilevel"/>
    <w:tmpl w:val="57F60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F3B23"/>
    <w:multiLevelType w:val="hybridMultilevel"/>
    <w:tmpl w:val="D68E7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732EC"/>
    <w:multiLevelType w:val="hybridMultilevel"/>
    <w:tmpl w:val="7408E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639BA"/>
    <w:multiLevelType w:val="hybridMultilevel"/>
    <w:tmpl w:val="B94C1FAE"/>
    <w:lvl w:ilvl="0" w:tplc="435C7C1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75B3B"/>
    <w:multiLevelType w:val="hybridMultilevel"/>
    <w:tmpl w:val="3AD4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90B32"/>
    <w:multiLevelType w:val="multilevel"/>
    <w:tmpl w:val="372E567A"/>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705042E"/>
    <w:multiLevelType w:val="hybridMultilevel"/>
    <w:tmpl w:val="1ADA9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E20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996B83"/>
    <w:multiLevelType w:val="multilevel"/>
    <w:tmpl w:val="EB2A5124"/>
    <w:lvl w:ilvl="0">
      <w:start w:val="1"/>
      <w:numFmt w:val="decimal"/>
      <w:lvlText w:val="%1."/>
      <w:lvlJc w:val="left"/>
      <w:pPr>
        <w:ind w:left="720" w:hanging="360"/>
      </w:p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A910205"/>
    <w:multiLevelType w:val="hybridMultilevel"/>
    <w:tmpl w:val="0A96A210"/>
    <w:lvl w:ilvl="0" w:tplc="F91AEA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45CFA"/>
    <w:multiLevelType w:val="hybridMultilevel"/>
    <w:tmpl w:val="7A488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A1805"/>
    <w:multiLevelType w:val="hybridMultilevel"/>
    <w:tmpl w:val="426447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BF0E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4162102"/>
    <w:multiLevelType w:val="hybridMultilevel"/>
    <w:tmpl w:val="1FFC6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F053F4"/>
    <w:multiLevelType w:val="hybridMultilevel"/>
    <w:tmpl w:val="1124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9248F"/>
    <w:multiLevelType w:val="hybridMultilevel"/>
    <w:tmpl w:val="3C40F65E"/>
    <w:lvl w:ilvl="0" w:tplc="4186008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303F1C"/>
    <w:multiLevelType w:val="hybridMultilevel"/>
    <w:tmpl w:val="AAFAB02E"/>
    <w:lvl w:ilvl="0" w:tplc="3A3C7D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446E97"/>
    <w:multiLevelType w:val="hybridMultilevel"/>
    <w:tmpl w:val="AE4A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645FA"/>
    <w:multiLevelType w:val="hybridMultilevel"/>
    <w:tmpl w:val="CE7C0792"/>
    <w:lvl w:ilvl="0" w:tplc="0CE2944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817DE"/>
    <w:multiLevelType w:val="multilevel"/>
    <w:tmpl w:val="372E567A"/>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F2B455C"/>
    <w:multiLevelType w:val="hybridMultilevel"/>
    <w:tmpl w:val="A86494C4"/>
    <w:lvl w:ilvl="0" w:tplc="2578E7C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D2B96"/>
    <w:multiLevelType w:val="hybridMultilevel"/>
    <w:tmpl w:val="B4A46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163AD"/>
    <w:multiLevelType w:val="hybridMultilevel"/>
    <w:tmpl w:val="3E3C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E5D1B"/>
    <w:multiLevelType w:val="hybridMultilevel"/>
    <w:tmpl w:val="53F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A42AC"/>
    <w:multiLevelType w:val="multilevel"/>
    <w:tmpl w:val="372E567A"/>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70B5DF1"/>
    <w:multiLevelType w:val="hybridMultilevel"/>
    <w:tmpl w:val="6D6E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582D0A"/>
    <w:multiLevelType w:val="hybridMultilevel"/>
    <w:tmpl w:val="0CB6FAE0"/>
    <w:lvl w:ilvl="0" w:tplc="B5FE6C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11C28"/>
    <w:multiLevelType w:val="hybridMultilevel"/>
    <w:tmpl w:val="8D880ECA"/>
    <w:lvl w:ilvl="0" w:tplc="F462FD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E7412"/>
    <w:multiLevelType w:val="hybridMultilevel"/>
    <w:tmpl w:val="B2482450"/>
    <w:lvl w:ilvl="0" w:tplc="6BD8D0DC">
      <w:start w:val="1"/>
      <w:numFmt w:val="decimal"/>
      <w:lvlText w:val="%1."/>
      <w:lvlJc w:val="left"/>
      <w:pPr>
        <w:ind w:left="1080" w:hanging="720"/>
      </w:pPr>
      <w:rPr>
        <w:rFonts w:hint="default"/>
      </w:rPr>
    </w:lvl>
    <w:lvl w:ilvl="1" w:tplc="57167F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47F02"/>
    <w:multiLevelType w:val="hybridMultilevel"/>
    <w:tmpl w:val="ABEE5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23F53"/>
    <w:multiLevelType w:val="hybridMultilevel"/>
    <w:tmpl w:val="5488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F4740C"/>
    <w:multiLevelType w:val="hybridMultilevel"/>
    <w:tmpl w:val="8B189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877D0C"/>
    <w:multiLevelType w:val="hybridMultilevel"/>
    <w:tmpl w:val="2A20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203BBF"/>
    <w:multiLevelType w:val="hybridMultilevel"/>
    <w:tmpl w:val="C1E2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6"/>
  </w:num>
  <w:num w:numId="4">
    <w:abstractNumId w:val="18"/>
  </w:num>
  <w:num w:numId="5">
    <w:abstractNumId w:val="12"/>
  </w:num>
  <w:num w:numId="6">
    <w:abstractNumId w:val="16"/>
  </w:num>
  <w:num w:numId="7">
    <w:abstractNumId w:val="25"/>
  </w:num>
  <w:num w:numId="8">
    <w:abstractNumId w:val="33"/>
  </w:num>
  <w:num w:numId="9">
    <w:abstractNumId w:val="22"/>
  </w:num>
  <w:num w:numId="10">
    <w:abstractNumId w:val="2"/>
  </w:num>
  <w:num w:numId="11">
    <w:abstractNumId w:val="7"/>
  </w:num>
  <w:num w:numId="12">
    <w:abstractNumId w:val="9"/>
  </w:num>
  <w:num w:numId="13">
    <w:abstractNumId w:val="10"/>
  </w:num>
  <w:num w:numId="14">
    <w:abstractNumId w:val="13"/>
  </w:num>
  <w:num w:numId="15">
    <w:abstractNumId w:val="41"/>
  </w:num>
  <w:num w:numId="16">
    <w:abstractNumId w:val="40"/>
  </w:num>
  <w:num w:numId="17">
    <w:abstractNumId w:val="4"/>
  </w:num>
  <w:num w:numId="18">
    <w:abstractNumId w:val="5"/>
  </w:num>
  <w:num w:numId="19">
    <w:abstractNumId w:val="8"/>
  </w:num>
  <w:num w:numId="20">
    <w:abstractNumId w:val="29"/>
  </w:num>
  <w:num w:numId="21">
    <w:abstractNumId w:val="38"/>
  </w:num>
  <w:num w:numId="22">
    <w:abstractNumId w:val="19"/>
  </w:num>
  <w:num w:numId="23">
    <w:abstractNumId w:val="31"/>
  </w:num>
  <w:num w:numId="24">
    <w:abstractNumId w:val="27"/>
  </w:num>
  <w:num w:numId="25">
    <w:abstractNumId w:val="32"/>
  </w:num>
  <w:num w:numId="26">
    <w:abstractNumId w:val="0"/>
    <w:lvlOverride w:ilvl="0">
      <w:lvl w:ilvl="0">
        <w:numFmt w:val="bullet"/>
        <w:lvlText w:val="•"/>
        <w:legacy w:legacy="1" w:legacySpace="0" w:legacyIndent="0"/>
        <w:lvlJc w:val="left"/>
        <w:rPr>
          <w:rFonts w:ascii="Helv" w:hAnsi="Helv" w:hint="default"/>
        </w:rPr>
      </w:lvl>
    </w:lvlOverride>
  </w:num>
  <w:num w:numId="27">
    <w:abstractNumId w:val="23"/>
  </w:num>
  <w:num w:numId="28">
    <w:abstractNumId w:val="11"/>
  </w:num>
  <w:num w:numId="29">
    <w:abstractNumId w:val="24"/>
  </w:num>
  <w:num w:numId="30">
    <w:abstractNumId w:val="14"/>
  </w:num>
  <w:num w:numId="31">
    <w:abstractNumId w:val="30"/>
  </w:num>
  <w:num w:numId="32">
    <w:abstractNumId w:val="3"/>
  </w:num>
  <w:num w:numId="33">
    <w:abstractNumId w:val="21"/>
  </w:num>
  <w:num w:numId="34">
    <w:abstractNumId w:val="36"/>
  </w:num>
  <w:num w:numId="35">
    <w:abstractNumId w:val="20"/>
  </w:num>
  <w:num w:numId="36">
    <w:abstractNumId w:val="15"/>
  </w:num>
  <w:num w:numId="37">
    <w:abstractNumId w:val="39"/>
  </w:num>
  <w:num w:numId="38">
    <w:abstractNumId w:val="37"/>
  </w:num>
  <w:num w:numId="39">
    <w:abstractNumId w:val="28"/>
  </w:num>
  <w:num w:numId="40">
    <w:abstractNumId w:val="34"/>
  </w:num>
  <w:num w:numId="41">
    <w:abstractNumId w:val="26"/>
  </w:num>
  <w:num w:numId="42">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CE"/>
    <w:rsid w:val="00000EDC"/>
    <w:rsid w:val="00001D0A"/>
    <w:rsid w:val="000047D6"/>
    <w:rsid w:val="000067F2"/>
    <w:rsid w:val="0000699A"/>
    <w:rsid w:val="00007805"/>
    <w:rsid w:val="00007A2A"/>
    <w:rsid w:val="0001015D"/>
    <w:rsid w:val="00010986"/>
    <w:rsid w:val="00010F0D"/>
    <w:rsid w:val="00011275"/>
    <w:rsid w:val="000138D5"/>
    <w:rsid w:val="00014369"/>
    <w:rsid w:val="00020753"/>
    <w:rsid w:val="00023F8F"/>
    <w:rsid w:val="00025DC0"/>
    <w:rsid w:val="00032886"/>
    <w:rsid w:val="000363B9"/>
    <w:rsid w:val="0003698E"/>
    <w:rsid w:val="0003796B"/>
    <w:rsid w:val="00037F03"/>
    <w:rsid w:val="000407CF"/>
    <w:rsid w:val="00040C31"/>
    <w:rsid w:val="000410B6"/>
    <w:rsid w:val="000410F1"/>
    <w:rsid w:val="000433EC"/>
    <w:rsid w:val="000457A7"/>
    <w:rsid w:val="0004682D"/>
    <w:rsid w:val="0004695E"/>
    <w:rsid w:val="000560A1"/>
    <w:rsid w:val="00056314"/>
    <w:rsid w:val="00057386"/>
    <w:rsid w:val="00060D2F"/>
    <w:rsid w:val="000626E6"/>
    <w:rsid w:val="000656F1"/>
    <w:rsid w:val="00067BF9"/>
    <w:rsid w:val="00067C45"/>
    <w:rsid w:val="000704D0"/>
    <w:rsid w:val="00070CDA"/>
    <w:rsid w:val="000733B7"/>
    <w:rsid w:val="000756B9"/>
    <w:rsid w:val="00077B94"/>
    <w:rsid w:val="00080585"/>
    <w:rsid w:val="00082EC0"/>
    <w:rsid w:val="0008472B"/>
    <w:rsid w:val="000870AD"/>
    <w:rsid w:val="00090C43"/>
    <w:rsid w:val="00090F8F"/>
    <w:rsid w:val="000925BE"/>
    <w:rsid w:val="00092B6A"/>
    <w:rsid w:val="00093E45"/>
    <w:rsid w:val="000964AD"/>
    <w:rsid w:val="0009683A"/>
    <w:rsid w:val="000968AB"/>
    <w:rsid w:val="0009786D"/>
    <w:rsid w:val="000A023E"/>
    <w:rsid w:val="000A12F9"/>
    <w:rsid w:val="000A136D"/>
    <w:rsid w:val="000A146D"/>
    <w:rsid w:val="000A316E"/>
    <w:rsid w:val="000A3270"/>
    <w:rsid w:val="000A5BC9"/>
    <w:rsid w:val="000A72BE"/>
    <w:rsid w:val="000B0B8B"/>
    <w:rsid w:val="000B2979"/>
    <w:rsid w:val="000B3EA5"/>
    <w:rsid w:val="000B4245"/>
    <w:rsid w:val="000B4DB2"/>
    <w:rsid w:val="000B5C9B"/>
    <w:rsid w:val="000B64B1"/>
    <w:rsid w:val="000C07A9"/>
    <w:rsid w:val="000C0FB1"/>
    <w:rsid w:val="000C1995"/>
    <w:rsid w:val="000C1AB1"/>
    <w:rsid w:val="000C259B"/>
    <w:rsid w:val="000C3051"/>
    <w:rsid w:val="000C5197"/>
    <w:rsid w:val="000C5315"/>
    <w:rsid w:val="000C71E5"/>
    <w:rsid w:val="000D0B9F"/>
    <w:rsid w:val="000D0BBF"/>
    <w:rsid w:val="000D1AC2"/>
    <w:rsid w:val="000D322E"/>
    <w:rsid w:val="000D4226"/>
    <w:rsid w:val="000D4F7B"/>
    <w:rsid w:val="000D5314"/>
    <w:rsid w:val="000E1F17"/>
    <w:rsid w:val="000E27D8"/>
    <w:rsid w:val="000E4102"/>
    <w:rsid w:val="000E7635"/>
    <w:rsid w:val="000F2049"/>
    <w:rsid w:val="000F2901"/>
    <w:rsid w:val="000F57EE"/>
    <w:rsid w:val="000F5C73"/>
    <w:rsid w:val="000F6511"/>
    <w:rsid w:val="000F66F2"/>
    <w:rsid w:val="001005E5"/>
    <w:rsid w:val="00102014"/>
    <w:rsid w:val="001038D2"/>
    <w:rsid w:val="0010395B"/>
    <w:rsid w:val="00104F61"/>
    <w:rsid w:val="00106A94"/>
    <w:rsid w:val="00106DEE"/>
    <w:rsid w:val="001071C7"/>
    <w:rsid w:val="00111248"/>
    <w:rsid w:val="00112241"/>
    <w:rsid w:val="001148F7"/>
    <w:rsid w:val="00122D2D"/>
    <w:rsid w:val="001239CB"/>
    <w:rsid w:val="00123D82"/>
    <w:rsid w:val="00124F96"/>
    <w:rsid w:val="00127DB0"/>
    <w:rsid w:val="001314FC"/>
    <w:rsid w:val="00131C11"/>
    <w:rsid w:val="00132F20"/>
    <w:rsid w:val="001332F3"/>
    <w:rsid w:val="001343A5"/>
    <w:rsid w:val="001347A9"/>
    <w:rsid w:val="00135BA1"/>
    <w:rsid w:val="00136E9A"/>
    <w:rsid w:val="00137585"/>
    <w:rsid w:val="00141EB6"/>
    <w:rsid w:val="00142321"/>
    <w:rsid w:val="00142743"/>
    <w:rsid w:val="001446D8"/>
    <w:rsid w:val="00145683"/>
    <w:rsid w:val="0014731D"/>
    <w:rsid w:val="00147690"/>
    <w:rsid w:val="00151098"/>
    <w:rsid w:val="001551B6"/>
    <w:rsid w:val="00155464"/>
    <w:rsid w:val="001558E7"/>
    <w:rsid w:val="00157088"/>
    <w:rsid w:val="0015761E"/>
    <w:rsid w:val="00157F35"/>
    <w:rsid w:val="00160ED2"/>
    <w:rsid w:val="001616C2"/>
    <w:rsid w:val="00162704"/>
    <w:rsid w:val="0016333D"/>
    <w:rsid w:val="001640FE"/>
    <w:rsid w:val="001676F3"/>
    <w:rsid w:val="00171368"/>
    <w:rsid w:val="00171FF9"/>
    <w:rsid w:val="00172156"/>
    <w:rsid w:val="00175203"/>
    <w:rsid w:val="001779CA"/>
    <w:rsid w:val="001800C9"/>
    <w:rsid w:val="001800F0"/>
    <w:rsid w:val="00184694"/>
    <w:rsid w:val="00184A9B"/>
    <w:rsid w:val="001850F9"/>
    <w:rsid w:val="00192CB7"/>
    <w:rsid w:val="0019434E"/>
    <w:rsid w:val="00197209"/>
    <w:rsid w:val="00197FE1"/>
    <w:rsid w:val="001A044A"/>
    <w:rsid w:val="001A073B"/>
    <w:rsid w:val="001A30C7"/>
    <w:rsid w:val="001A6099"/>
    <w:rsid w:val="001A692D"/>
    <w:rsid w:val="001A7376"/>
    <w:rsid w:val="001A7808"/>
    <w:rsid w:val="001B0D33"/>
    <w:rsid w:val="001B0E7C"/>
    <w:rsid w:val="001B283D"/>
    <w:rsid w:val="001B46E2"/>
    <w:rsid w:val="001B5AB9"/>
    <w:rsid w:val="001B702C"/>
    <w:rsid w:val="001C1AA9"/>
    <w:rsid w:val="001C1F45"/>
    <w:rsid w:val="001C269D"/>
    <w:rsid w:val="001C387F"/>
    <w:rsid w:val="001C46D7"/>
    <w:rsid w:val="001C5012"/>
    <w:rsid w:val="001C6481"/>
    <w:rsid w:val="001C64EA"/>
    <w:rsid w:val="001C674A"/>
    <w:rsid w:val="001C6B4B"/>
    <w:rsid w:val="001C7BB5"/>
    <w:rsid w:val="001D1567"/>
    <w:rsid w:val="001D2043"/>
    <w:rsid w:val="001D2930"/>
    <w:rsid w:val="001D2C00"/>
    <w:rsid w:val="001D467C"/>
    <w:rsid w:val="001D4EDF"/>
    <w:rsid w:val="001D5EBC"/>
    <w:rsid w:val="001E52C0"/>
    <w:rsid w:val="001E62A2"/>
    <w:rsid w:val="001E65A2"/>
    <w:rsid w:val="001F0CFC"/>
    <w:rsid w:val="001F1459"/>
    <w:rsid w:val="001F14A3"/>
    <w:rsid w:val="001F1B86"/>
    <w:rsid w:val="001F24CE"/>
    <w:rsid w:val="001F4732"/>
    <w:rsid w:val="001F65B6"/>
    <w:rsid w:val="001F7390"/>
    <w:rsid w:val="001F7D97"/>
    <w:rsid w:val="00200935"/>
    <w:rsid w:val="00200D5B"/>
    <w:rsid w:val="00201769"/>
    <w:rsid w:val="002019E1"/>
    <w:rsid w:val="002048BE"/>
    <w:rsid w:val="00204CAA"/>
    <w:rsid w:val="0021365A"/>
    <w:rsid w:val="00214588"/>
    <w:rsid w:val="00214D30"/>
    <w:rsid w:val="00214D61"/>
    <w:rsid w:val="002154C4"/>
    <w:rsid w:val="00215796"/>
    <w:rsid w:val="0021580C"/>
    <w:rsid w:val="0021598F"/>
    <w:rsid w:val="002160DE"/>
    <w:rsid w:val="0021706E"/>
    <w:rsid w:val="002177F7"/>
    <w:rsid w:val="00217A0D"/>
    <w:rsid w:val="00221CEA"/>
    <w:rsid w:val="00227E0E"/>
    <w:rsid w:val="0023257C"/>
    <w:rsid w:val="002330BA"/>
    <w:rsid w:val="00234315"/>
    <w:rsid w:val="00234B88"/>
    <w:rsid w:val="002369D8"/>
    <w:rsid w:val="00243741"/>
    <w:rsid w:val="00245015"/>
    <w:rsid w:val="00245252"/>
    <w:rsid w:val="00245CB5"/>
    <w:rsid w:val="00246769"/>
    <w:rsid w:val="0024792B"/>
    <w:rsid w:val="00250EA2"/>
    <w:rsid w:val="0025251E"/>
    <w:rsid w:val="00255C80"/>
    <w:rsid w:val="002563EC"/>
    <w:rsid w:val="002573F5"/>
    <w:rsid w:val="00261022"/>
    <w:rsid w:val="00264E06"/>
    <w:rsid w:val="00265AAA"/>
    <w:rsid w:val="00266706"/>
    <w:rsid w:val="00270237"/>
    <w:rsid w:val="00270E07"/>
    <w:rsid w:val="002718E9"/>
    <w:rsid w:val="00275202"/>
    <w:rsid w:val="0027788D"/>
    <w:rsid w:val="00280CC2"/>
    <w:rsid w:val="00280DA6"/>
    <w:rsid w:val="002850EF"/>
    <w:rsid w:val="0028599E"/>
    <w:rsid w:val="0028662D"/>
    <w:rsid w:val="0029790E"/>
    <w:rsid w:val="002A2166"/>
    <w:rsid w:val="002A2966"/>
    <w:rsid w:val="002A3051"/>
    <w:rsid w:val="002A326D"/>
    <w:rsid w:val="002A6645"/>
    <w:rsid w:val="002A7C69"/>
    <w:rsid w:val="002B0023"/>
    <w:rsid w:val="002B3F2D"/>
    <w:rsid w:val="002B51A8"/>
    <w:rsid w:val="002B5E55"/>
    <w:rsid w:val="002B5EB0"/>
    <w:rsid w:val="002C0310"/>
    <w:rsid w:val="002C43C9"/>
    <w:rsid w:val="002C51B6"/>
    <w:rsid w:val="002C5347"/>
    <w:rsid w:val="002C67CF"/>
    <w:rsid w:val="002C7543"/>
    <w:rsid w:val="002D129D"/>
    <w:rsid w:val="002D1E44"/>
    <w:rsid w:val="002D2C5E"/>
    <w:rsid w:val="002D3CB4"/>
    <w:rsid w:val="002D4509"/>
    <w:rsid w:val="002D6356"/>
    <w:rsid w:val="002D7D5F"/>
    <w:rsid w:val="002E185A"/>
    <w:rsid w:val="002E187C"/>
    <w:rsid w:val="002E26E0"/>
    <w:rsid w:val="002E3218"/>
    <w:rsid w:val="002E4EEE"/>
    <w:rsid w:val="002E5857"/>
    <w:rsid w:val="002E5FB7"/>
    <w:rsid w:val="002F57EF"/>
    <w:rsid w:val="002F7E69"/>
    <w:rsid w:val="00306E4C"/>
    <w:rsid w:val="00307D28"/>
    <w:rsid w:val="0031157A"/>
    <w:rsid w:val="00314168"/>
    <w:rsid w:val="003143BD"/>
    <w:rsid w:val="00314BF9"/>
    <w:rsid w:val="00314D9B"/>
    <w:rsid w:val="00316C96"/>
    <w:rsid w:val="003171BD"/>
    <w:rsid w:val="00317D4E"/>
    <w:rsid w:val="003208EE"/>
    <w:rsid w:val="0032118D"/>
    <w:rsid w:val="0032180D"/>
    <w:rsid w:val="00321F45"/>
    <w:rsid w:val="00330055"/>
    <w:rsid w:val="0033021F"/>
    <w:rsid w:val="00330ADE"/>
    <w:rsid w:val="003313FB"/>
    <w:rsid w:val="00331AEB"/>
    <w:rsid w:val="00334196"/>
    <w:rsid w:val="00334545"/>
    <w:rsid w:val="003362BB"/>
    <w:rsid w:val="00336B4D"/>
    <w:rsid w:val="00340157"/>
    <w:rsid w:val="0034055E"/>
    <w:rsid w:val="00341B1E"/>
    <w:rsid w:val="00344334"/>
    <w:rsid w:val="00344C29"/>
    <w:rsid w:val="00344F4F"/>
    <w:rsid w:val="003458EC"/>
    <w:rsid w:val="003500C3"/>
    <w:rsid w:val="0035574D"/>
    <w:rsid w:val="003579CA"/>
    <w:rsid w:val="00360D95"/>
    <w:rsid w:val="00361D28"/>
    <w:rsid w:val="003624C4"/>
    <w:rsid w:val="0036339B"/>
    <w:rsid w:val="003755F2"/>
    <w:rsid w:val="00375C6C"/>
    <w:rsid w:val="00376670"/>
    <w:rsid w:val="003770F3"/>
    <w:rsid w:val="003906FA"/>
    <w:rsid w:val="003A0347"/>
    <w:rsid w:val="003A1D6D"/>
    <w:rsid w:val="003A1FAE"/>
    <w:rsid w:val="003A3664"/>
    <w:rsid w:val="003A4CD2"/>
    <w:rsid w:val="003A516F"/>
    <w:rsid w:val="003A5281"/>
    <w:rsid w:val="003B0798"/>
    <w:rsid w:val="003B3111"/>
    <w:rsid w:val="003B4F1B"/>
    <w:rsid w:val="003B6C0A"/>
    <w:rsid w:val="003C27A9"/>
    <w:rsid w:val="003C3E41"/>
    <w:rsid w:val="003C4346"/>
    <w:rsid w:val="003D5D10"/>
    <w:rsid w:val="003D628A"/>
    <w:rsid w:val="003D6A56"/>
    <w:rsid w:val="003E0749"/>
    <w:rsid w:val="003E103A"/>
    <w:rsid w:val="003E2669"/>
    <w:rsid w:val="003E2E70"/>
    <w:rsid w:val="003E2FCA"/>
    <w:rsid w:val="003E569E"/>
    <w:rsid w:val="003E59AB"/>
    <w:rsid w:val="003E5ED7"/>
    <w:rsid w:val="003E6244"/>
    <w:rsid w:val="003E6397"/>
    <w:rsid w:val="003E771C"/>
    <w:rsid w:val="003F05EF"/>
    <w:rsid w:val="003F1256"/>
    <w:rsid w:val="003F463D"/>
    <w:rsid w:val="003F69ED"/>
    <w:rsid w:val="00402DB6"/>
    <w:rsid w:val="00403EB8"/>
    <w:rsid w:val="00407778"/>
    <w:rsid w:val="00407833"/>
    <w:rsid w:val="00410059"/>
    <w:rsid w:val="0041167B"/>
    <w:rsid w:val="00411983"/>
    <w:rsid w:val="004144BB"/>
    <w:rsid w:val="0041506D"/>
    <w:rsid w:val="004154BB"/>
    <w:rsid w:val="00416754"/>
    <w:rsid w:val="00416BE4"/>
    <w:rsid w:val="00417F0B"/>
    <w:rsid w:val="004216EF"/>
    <w:rsid w:val="00421F4C"/>
    <w:rsid w:val="00422B2B"/>
    <w:rsid w:val="00422EF4"/>
    <w:rsid w:val="00423788"/>
    <w:rsid w:val="00423895"/>
    <w:rsid w:val="00431D71"/>
    <w:rsid w:val="00432247"/>
    <w:rsid w:val="00432DBB"/>
    <w:rsid w:val="00434182"/>
    <w:rsid w:val="00436DCC"/>
    <w:rsid w:val="00443FF7"/>
    <w:rsid w:val="004456DF"/>
    <w:rsid w:val="00445A6F"/>
    <w:rsid w:val="00446147"/>
    <w:rsid w:val="00446FE4"/>
    <w:rsid w:val="00447B33"/>
    <w:rsid w:val="0045030F"/>
    <w:rsid w:val="00453D88"/>
    <w:rsid w:val="00454033"/>
    <w:rsid w:val="004546AD"/>
    <w:rsid w:val="00456D80"/>
    <w:rsid w:val="0045727B"/>
    <w:rsid w:val="00460AA2"/>
    <w:rsid w:val="00460DA5"/>
    <w:rsid w:val="004620DA"/>
    <w:rsid w:val="00465823"/>
    <w:rsid w:val="00470702"/>
    <w:rsid w:val="00471880"/>
    <w:rsid w:val="004735C4"/>
    <w:rsid w:val="004746F8"/>
    <w:rsid w:val="00476021"/>
    <w:rsid w:val="004764DA"/>
    <w:rsid w:val="00477DB3"/>
    <w:rsid w:val="00480173"/>
    <w:rsid w:val="00483124"/>
    <w:rsid w:val="0048636E"/>
    <w:rsid w:val="0048692E"/>
    <w:rsid w:val="0049099E"/>
    <w:rsid w:val="0049106E"/>
    <w:rsid w:val="00492870"/>
    <w:rsid w:val="0049400F"/>
    <w:rsid w:val="004940A0"/>
    <w:rsid w:val="004955F2"/>
    <w:rsid w:val="00495E30"/>
    <w:rsid w:val="00495FB5"/>
    <w:rsid w:val="00496D34"/>
    <w:rsid w:val="004973CA"/>
    <w:rsid w:val="00497C5C"/>
    <w:rsid w:val="004A02BC"/>
    <w:rsid w:val="004A02EA"/>
    <w:rsid w:val="004A4A0A"/>
    <w:rsid w:val="004A623B"/>
    <w:rsid w:val="004A7181"/>
    <w:rsid w:val="004B3C9C"/>
    <w:rsid w:val="004B4261"/>
    <w:rsid w:val="004B5A3F"/>
    <w:rsid w:val="004C11A5"/>
    <w:rsid w:val="004C25C8"/>
    <w:rsid w:val="004C3A1C"/>
    <w:rsid w:val="004C4E56"/>
    <w:rsid w:val="004C53C7"/>
    <w:rsid w:val="004C6A11"/>
    <w:rsid w:val="004C7343"/>
    <w:rsid w:val="004D00B7"/>
    <w:rsid w:val="004D0FD9"/>
    <w:rsid w:val="004D762D"/>
    <w:rsid w:val="004E0799"/>
    <w:rsid w:val="004E0CFE"/>
    <w:rsid w:val="004E38E5"/>
    <w:rsid w:val="004E3A6D"/>
    <w:rsid w:val="004E416C"/>
    <w:rsid w:val="004E5EE9"/>
    <w:rsid w:val="004E5F4B"/>
    <w:rsid w:val="004E68B8"/>
    <w:rsid w:val="004E72BD"/>
    <w:rsid w:val="004E77EA"/>
    <w:rsid w:val="004F19EB"/>
    <w:rsid w:val="004F2219"/>
    <w:rsid w:val="004F3E0B"/>
    <w:rsid w:val="004F5DA8"/>
    <w:rsid w:val="004F714C"/>
    <w:rsid w:val="004F7C77"/>
    <w:rsid w:val="00506418"/>
    <w:rsid w:val="00506B8D"/>
    <w:rsid w:val="00511607"/>
    <w:rsid w:val="005143CF"/>
    <w:rsid w:val="00515B75"/>
    <w:rsid w:val="00516216"/>
    <w:rsid w:val="00516B84"/>
    <w:rsid w:val="005200CB"/>
    <w:rsid w:val="00520442"/>
    <w:rsid w:val="00521059"/>
    <w:rsid w:val="00521A9B"/>
    <w:rsid w:val="005225D1"/>
    <w:rsid w:val="005235C7"/>
    <w:rsid w:val="00523C83"/>
    <w:rsid w:val="00524DB1"/>
    <w:rsid w:val="00525A03"/>
    <w:rsid w:val="00525E37"/>
    <w:rsid w:val="0052628E"/>
    <w:rsid w:val="00527131"/>
    <w:rsid w:val="005272BA"/>
    <w:rsid w:val="005335BE"/>
    <w:rsid w:val="005348F1"/>
    <w:rsid w:val="00541E61"/>
    <w:rsid w:val="00542E73"/>
    <w:rsid w:val="005439BB"/>
    <w:rsid w:val="00545AE4"/>
    <w:rsid w:val="005477FB"/>
    <w:rsid w:val="00547FDB"/>
    <w:rsid w:val="0055364C"/>
    <w:rsid w:val="00553A32"/>
    <w:rsid w:val="00556B38"/>
    <w:rsid w:val="005571E5"/>
    <w:rsid w:val="005572F7"/>
    <w:rsid w:val="00557BB1"/>
    <w:rsid w:val="005622D4"/>
    <w:rsid w:val="00567024"/>
    <w:rsid w:val="005675BD"/>
    <w:rsid w:val="00567CB2"/>
    <w:rsid w:val="00567FBC"/>
    <w:rsid w:val="00571238"/>
    <w:rsid w:val="005717F6"/>
    <w:rsid w:val="00571903"/>
    <w:rsid w:val="00571B9A"/>
    <w:rsid w:val="00572911"/>
    <w:rsid w:val="0057329A"/>
    <w:rsid w:val="0057398A"/>
    <w:rsid w:val="00574324"/>
    <w:rsid w:val="00575295"/>
    <w:rsid w:val="00577219"/>
    <w:rsid w:val="00580309"/>
    <w:rsid w:val="00580477"/>
    <w:rsid w:val="00581364"/>
    <w:rsid w:val="005813B9"/>
    <w:rsid w:val="00581D61"/>
    <w:rsid w:val="005921B6"/>
    <w:rsid w:val="005934BF"/>
    <w:rsid w:val="005941FC"/>
    <w:rsid w:val="005A0652"/>
    <w:rsid w:val="005A1EEE"/>
    <w:rsid w:val="005A3391"/>
    <w:rsid w:val="005A444B"/>
    <w:rsid w:val="005A49C2"/>
    <w:rsid w:val="005A7DAD"/>
    <w:rsid w:val="005B0BFB"/>
    <w:rsid w:val="005B10D1"/>
    <w:rsid w:val="005B32A4"/>
    <w:rsid w:val="005B4850"/>
    <w:rsid w:val="005B599B"/>
    <w:rsid w:val="005B78E0"/>
    <w:rsid w:val="005C169B"/>
    <w:rsid w:val="005C18B5"/>
    <w:rsid w:val="005C31D8"/>
    <w:rsid w:val="005C51BE"/>
    <w:rsid w:val="005C5827"/>
    <w:rsid w:val="005C6FAA"/>
    <w:rsid w:val="005D14A4"/>
    <w:rsid w:val="005D1DF6"/>
    <w:rsid w:val="005D1F72"/>
    <w:rsid w:val="005D2AB6"/>
    <w:rsid w:val="005D42E0"/>
    <w:rsid w:val="005D5099"/>
    <w:rsid w:val="005D5401"/>
    <w:rsid w:val="005D76B0"/>
    <w:rsid w:val="005E6470"/>
    <w:rsid w:val="005E6A1C"/>
    <w:rsid w:val="005E6D71"/>
    <w:rsid w:val="005F28C4"/>
    <w:rsid w:val="006007BE"/>
    <w:rsid w:val="006019A9"/>
    <w:rsid w:val="00602DAB"/>
    <w:rsid w:val="006030C9"/>
    <w:rsid w:val="00606958"/>
    <w:rsid w:val="00607E9F"/>
    <w:rsid w:val="0061019A"/>
    <w:rsid w:val="0061103D"/>
    <w:rsid w:val="006121C4"/>
    <w:rsid w:val="00616674"/>
    <w:rsid w:val="00620294"/>
    <w:rsid w:val="006211D3"/>
    <w:rsid w:val="0062226A"/>
    <w:rsid w:val="006231F0"/>
    <w:rsid w:val="00627EF3"/>
    <w:rsid w:val="006303D6"/>
    <w:rsid w:val="00635734"/>
    <w:rsid w:val="00637348"/>
    <w:rsid w:val="00641BA0"/>
    <w:rsid w:val="00641D35"/>
    <w:rsid w:val="00642D09"/>
    <w:rsid w:val="006434D2"/>
    <w:rsid w:val="006475EC"/>
    <w:rsid w:val="0065354E"/>
    <w:rsid w:val="006608B5"/>
    <w:rsid w:val="00660942"/>
    <w:rsid w:val="00660A83"/>
    <w:rsid w:val="00661BD0"/>
    <w:rsid w:val="00662051"/>
    <w:rsid w:val="0066256C"/>
    <w:rsid w:val="0066306A"/>
    <w:rsid w:val="00665303"/>
    <w:rsid w:val="006674FF"/>
    <w:rsid w:val="00667AA1"/>
    <w:rsid w:val="0067063E"/>
    <w:rsid w:val="006720D3"/>
    <w:rsid w:val="006725EF"/>
    <w:rsid w:val="006738B4"/>
    <w:rsid w:val="00673D71"/>
    <w:rsid w:val="00674C56"/>
    <w:rsid w:val="00675E22"/>
    <w:rsid w:val="00676C65"/>
    <w:rsid w:val="00676E22"/>
    <w:rsid w:val="0068011B"/>
    <w:rsid w:val="00680E1C"/>
    <w:rsid w:val="006839E4"/>
    <w:rsid w:val="00685F55"/>
    <w:rsid w:val="00686DE4"/>
    <w:rsid w:val="00692DBC"/>
    <w:rsid w:val="00693CB2"/>
    <w:rsid w:val="006953D1"/>
    <w:rsid w:val="00695F87"/>
    <w:rsid w:val="006966CD"/>
    <w:rsid w:val="006A00EE"/>
    <w:rsid w:val="006A10A0"/>
    <w:rsid w:val="006A15AC"/>
    <w:rsid w:val="006A210C"/>
    <w:rsid w:val="006A655C"/>
    <w:rsid w:val="006B007B"/>
    <w:rsid w:val="006B2D40"/>
    <w:rsid w:val="006B331E"/>
    <w:rsid w:val="006B69B3"/>
    <w:rsid w:val="006B7A13"/>
    <w:rsid w:val="006C3CF6"/>
    <w:rsid w:val="006C3DEB"/>
    <w:rsid w:val="006D290A"/>
    <w:rsid w:val="006D3838"/>
    <w:rsid w:val="006D3C80"/>
    <w:rsid w:val="006D40FE"/>
    <w:rsid w:val="006D4668"/>
    <w:rsid w:val="006D4962"/>
    <w:rsid w:val="006D5B75"/>
    <w:rsid w:val="006D650E"/>
    <w:rsid w:val="006E0CC9"/>
    <w:rsid w:val="006E1161"/>
    <w:rsid w:val="006E290C"/>
    <w:rsid w:val="006E69B2"/>
    <w:rsid w:val="006E7EF2"/>
    <w:rsid w:val="006F52B0"/>
    <w:rsid w:val="006F67DC"/>
    <w:rsid w:val="006F79BD"/>
    <w:rsid w:val="0070154A"/>
    <w:rsid w:val="00701E59"/>
    <w:rsid w:val="00702062"/>
    <w:rsid w:val="00702382"/>
    <w:rsid w:val="0070544D"/>
    <w:rsid w:val="00705EA9"/>
    <w:rsid w:val="00706F59"/>
    <w:rsid w:val="0070730F"/>
    <w:rsid w:val="00714329"/>
    <w:rsid w:val="0071460E"/>
    <w:rsid w:val="00714782"/>
    <w:rsid w:val="0071559F"/>
    <w:rsid w:val="00716104"/>
    <w:rsid w:val="0071662A"/>
    <w:rsid w:val="00716697"/>
    <w:rsid w:val="00720FEB"/>
    <w:rsid w:val="00721E10"/>
    <w:rsid w:val="007241C5"/>
    <w:rsid w:val="00724B60"/>
    <w:rsid w:val="00726AA4"/>
    <w:rsid w:val="007274FA"/>
    <w:rsid w:val="00727C82"/>
    <w:rsid w:val="00727F26"/>
    <w:rsid w:val="007305C7"/>
    <w:rsid w:val="00731AF4"/>
    <w:rsid w:val="0073243B"/>
    <w:rsid w:val="00734679"/>
    <w:rsid w:val="00735FB0"/>
    <w:rsid w:val="00736737"/>
    <w:rsid w:val="00736E53"/>
    <w:rsid w:val="007408B0"/>
    <w:rsid w:val="00741134"/>
    <w:rsid w:val="00741EA0"/>
    <w:rsid w:val="00742B2C"/>
    <w:rsid w:val="00745F63"/>
    <w:rsid w:val="00750127"/>
    <w:rsid w:val="007507F7"/>
    <w:rsid w:val="00750D68"/>
    <w:rsid w:val="00751FA8"/>
    <w:rsid w:val="00751FEC"/>
    <w:rsid w:val="0075290E"/>
    <w:rsid w:val="00752E73"/>
    <w:rsid w:val="007549AE"/>
    <w:rsid w:val="007555E9"/>
    <w:rsid w:val="00760A8D"/>
    <w:rsid w:val="00765271"/>
    <w:rsid w:val="00766E9D"/>
    <w:rsid w:val="0077070B"/>
    <w:rsid w:val="0077083A"/>
    <w:rsid w:val="00770D8E"/>
    <w:rsid w:val="00772981"/>
    <w:rsid w:val="00772ABB"/>
    <w:rsid w:val="00772AF5"/>
    <w:rsid w:val="00773FE5"/>
    <w:rsid w:val="0077471D"/>
    <w:rsid w:val="00775A15"/>
    <w:rsid w:val="00775E98"/>
    <w:rsid w:val="00776662"/>
    <w:rsid w:val="00776C31"/>
    <w:rsid w:val="00777FCC"/>
    <w:rsid w:val="007846F0"/>
    <w:rsid w:val="00787F88"/>
    <w:rsid w:val="007905E2"/>
    <w:rsid w:val="007910BD"/>
    <w:rsid w:val="007911BD"/>
    <w:rsid w:val="00791771"/>
    <w:rsid w:val="00792409"/>
    <w:rsid w:val="00793C37"/>
    <w:rsid w:val="0079785F"/>
    <w:rsid w:val="007A6600"/>
    <w:rsid w:val="007A6993"/>
    <w:rsid w:val="007B046D"/>
    <w:rsid w:val="007B05C5"/>
    <w:rsid w:val="007B0715"/>
    <w:rsid w:val="007B4C59"/>
    <w:rsid w:val="007B776E"/>
    <w:rsid w:val="007C0F06"/>
    <w:rsid w:val="007C1E5B"/>
    <w:rsid w:val="007C2DD7"/>
    <w:rsid w:val="007C4379"/>
    <w:rsid w:val="007C4566"/>
    <w:rsid w:val="007C4D07"/>
    <w:rsid w:val="007C5888"/>
    <w:rsid w:val="007C75BA"/>
    <w:rsid w:val="007D06CC"/>
    <w:rsid w:val="007D08AF"/>
    <w:rsid w:val="007D1C3E"/>
    <w:rsid w:val="007D4076"/>
    <w:rsid w:val="007D5218"/>
    <w:rsid w:val="007D558F"/>
    <w:rsid w:val="007D5E0D"/>
    <w:rsid w:val="007D5EC6"/>
    <w:rsid w:val="007D64E5"/>
    <w:rsid w:val="007E1E02"/>
    <w:rsid w:val="007E2FF2"/>
    <w:rsid w:val="007E30F0"/>
    <w:rsid w:val="007E5166"/>
    <w:rsid w:val="007E5C1E"/>
    <w:rsid w:val="007F05EB"/>
    <w:rsid w:val="007F1AD9"/>
    <w:rsid w:val="007F3026"/>
    <w:rsid w:val="007F44F2"/>
    <w:rsid w:val="007F5C5C"/>
    <w:rsid w:val="007F5C88"/>
    <w:rsid w:val="007F62FC"/>
    <w:rsid w:val="007F6D17"/>
    <w:rsid w:val="007F71A8"/>
    <w:rsid w:val="007F757D"/>
    <w:rsid w:val="00801D4D"/>
    <w:rsid w:val="0080361A"/>
    <w:rsid w:val="00804371"/>
    <w:rsid w:val="0080657D"/>
    <w:rsid w:val="00806631"/>
    <w:rsid w:val="008107E1"/>
    <w:rsid w:val="00810C5A"/>
    <w:rsid w:val="00814BAB"/>
    <w:rsid w:val="00814D35"/>
    <w:rsid w:val="008177A1"/>
    <w:rsid w:val="00822D47"/>
    <w:rsid w:val="00822E02"/>
    <w:rsid w:val="00823319"/>
    <w:rsid w:val="00823CE0"/>
    <w:rsid w:val="0082430F"/>
    <w:rsid w:val="00825458"/>
    <w:rsid w:val="00825D7B"/>
    <w:rsid w:val="008267C2"/>
    <w:rsid w:val="00827927"/>
    <w:rsid w:val="00827AED"/>
    <w:rsid w:val="00830B75"/>
    <w:rsid w:val="00841452"/>
    <w:rsid w:val="008440D9"/>
    <w:rsid w:val="008456E6"/>
    <w:rsid w:val="00845BD5"/>
    <w:rsid w:val="00851BA3"/>
    <w:rsid w:val="00851E33"/>
    <w:rsid w:val="008521B9"/>
    <w:rsid w:val="00852AC4"/>
    <w:rsid w:val="00852E61"/>
    <w:rsid w:val="008562D3"/>
    <w:rsid w:val="00856987"/>
    <w:rsid w:val="00861091"/>
    <w:rsid w:val="00861ACE"/>
    <w:rsid w:val="008641CD"/>
    <w:rsid w:val="008651AF"/>
    <w:rsid w:val="00865817"/>
    <w:rsid w:val="008658BB"/>
    <w:rsid w:val="00866CDA"/>
    <w:rsid w:val="00867C45"/>
    <w:rsid w:val="008720B8"/>
    <w:rsid w:val="00873140"/>
    <w:rsid w:val="00875B94"/>
    <w:rsid w:val="0087715C"/>
    <w:rsid w:val="00877A9C"/>
    <w:rsid w:val="0088486D"/>
    <w:rsid w:val="00885A3D"/>
    <w:rsid w:val="00885A5F"/>
    <w:rsid w:val="00886737"/>
    <w:rsid w:val="00887198"/>
    <w:rsid w:val="008905B2"/>
    <w:rsid w:val="008925A7"/>
    <w:rsid w:val="00893590"/>
    <w:rsid w:val="00894675"/>
    <w:rsid w:val="008962D9"/>
    <w:rsid w:val="00897859"/>
    <w:rsid w:val="008A2606"/>
    <w:rsid w:val="008A3751"/>
    <w:rsid w:val="008A4D0D"/>
    <w:rsid w:val="008A609B"/>
    <w:rsid w:val="008B147F"/>
    <w:rsid w:val="008B16F7"/>
    <w:rsid w:val="008B37FE"/>
    <w:rsid w:val="008B4F59"/>
    <w:rsid w:val="008B64E0"/>
    <w:rsid w:val="008C0343"/>
    <w:rsid w:val="008C0F48"/>
    <w:rsid w:val="008C138C"/>
    <w:rsid w:val="008C271F"/>
    <w:rsid w:val="008C34DB"/>
    <w:rsid w:val="008C6191"/>
    <w:rsid w:val="008D071A"/>
    <w:rsid w:val="008D1919"/>
    <w:rsid w:val="008D27BE"/>
    <w:rsid w:val="008D41C8"/>
    <w:rsid w:val="008D4512"/>
    <w:rsid w:val="008D5110"/>
    <w:rsid w:val="008D6AA0"/>
    <w:rsid w:val="008E3615"/>
    <w:rsid w:val="008E44A3"/>
    <w:rsid w:val="008E4F2D"/>
    <w:rsid w:val="008E77A8"/>
    <w:rsid w:val="008F16F9"/>
    <w:rsid w:val="008F29D8"/>
    <w:rsid w:val="008F46DD"/>
    <w:rsid w:val="008F48B0"/>
    <w:rsid w:val="008F4E8F"/>
    <w:rsid w:val="008F5375"/>
    <w:rsid w:val="008F5A2B"/>
    <w:rsid w:val="009014B5"/>
    <w:rsid w:val="00901BF6"/>
    <w:rsid w:val="0090391F"/>
    <w:rsid w:val="0090460C"/>
    <w:rsid w:val="00906A99"/>
    <w:rsid w:val="00907491"/>
    <w:rsid w:val="0090762D"/>
    <w:rsid w:val="00916D93"/>
    <w:rsid w:val="00917BCD"/>
    <w:rsid w:val="0092092D"/>
    <w:rsid w:val="00921180"/>
    <w:rsid w:val="00922FAB"/>
    <w:rsid w:val="009230FA"/>
    <w:rsid w:val="0092424C"/>
    <w:rsid w:val="0092467A"/>
    <w:rsid w:val="009257E2"/>
    <w:rsid w:val="0092639C"/>
    <w:rsid w:val="00926D8D"/>
    <w:rsid w:val="00927839"/>
    <w:rsid w:val="00930860"/>
    <w:rsid w:val="00930C4C"/>
    <w:rsid w:val="00934AD9"/>
    <w:rsid w:val="00935DBB"/>
    <w:rsid w:val="00940116"/>
    <w:rsid w:val="00940880"/>
    <w:rsid w:val="009419A3"/>
    <w:rsid w:val="00947605"/>
    <w:rsid w:val="009574F6"/>
    <w:rsid w:val="00962346"/>
    <w:rsid w:val="00962875"/>
    <w:rsid w:val="00964891"/>
    <w:rsid w:val="0096586E"/>
    <w:rsid w:val="00967703"/>
    <w:rsid w:val="0097052D"/>
    <w:rsid w:val="00971C44"/>
    <w:rsid w:val="00971E2D"/>
    <w:rsid w:val="0097509D"/>
    <w:rsid w:val="00975960"/>
    <w:rsid w:val="00977149"/>
    <w:rsid w:val="00980E87"/>
    <w:rsid w:val="00981AF8"/>
    <w:rsid w:val="0098262B"/>
    <w:rsid w:val="009828F7"/>
    <w:rsid w:val="00982C04"/>
    <w:rsid w:val="00983963"/>
    <w:rsid w:val="00983E44"/>
    <w:rsid w:val="00984639"/>
    <w:rsid w:val="009846E4"/>
    <w:rsid w:val="00984717"/>
    <w:rsid w:val="00990726"/>
    <w:rsid w:val="009913A4"/>
    <w:rsid w:val="009955DB"/>
    <w:rsid w:val="00995AA0"/>
    <w:rsid w:val="00996117"/>
    <w:rsid w:val="009A23F5"/>
    <w:rsid w:val="009A4B53"/>
    <w:rsid w:val="009A6E33"/>
    <w:rsid w:val="009B2C77"/>
    <w:rsid w:val="009B3B2E"/>
    <w:rsid w:val="009B5CDF"/>
    <w:rsid w:val="009B70E4"/>
    <w:rsid w:val="009B7EF9"/>
    <w:rsid w:val="009C0030"/>
    <w:rsid w:val="009C01D5"/>
    <w:rsid w:val="009C08BA"/>
    <w:rsid w:val="009C1124"/>
    <w:rsid w:val="009C171B"/>
    <w:rsid w:val="009C1F4B"/>
    <w:rsid w:val="009C3442"/>
    <w:rsid w:val="009C3D50"/>
    <w:rsid w:val="009C4536"/>
    <w:rsid w:val="009D08CF"/>
    <w:rsid w:val="009D161C"/>
    <w:rsid w:val="009D31A2"/>
    <w:rsid w:val="009D591B"/>
    <w:rsid w:val="009D5B13"/>
    <w:rsid w:val="009E08D5"/>
    <w:rsid w:val="009E2777"/>
    <w:rsid w:val="009F0C8F"/>
    <w:rsid w:val="009F215E"/>
    <w:rsid w:val="009F4449"/>
    <w:rsid w:val="009F4E2F"/>
    <w:rsid w:val="009F6B70"/>
    <w:rsid w:val="009F730F"/>
    <w:rsid w:val="009F7590"/>
    <w:rsid w:val="00A02EC4"/>
    <w:rsid w:val="00A03AD3"/>
    <w:rsid w:val="00A04F33"/>
    <w:rsid w:val="00A053DE"/>
    <w:rsid w:val="00A077F1"/>
    <w:rsid w:val="00A12B60"/>
    <w:rsid w:val="00A130EA"/>
    <w:rsid w:val="00A140CE"/>
    <w:rsid w:val="00A153DA"/>
    <w:rsid w:val="00A16006"/>
    <w:rsid w:val="00A162B2"/>
    <w:rsid w:val="00A164ED"/>
    <w:rsid w:val="00A165A8"/>
    <w:rsid w:val="00A2009A"/>
    <w:rsid w:val="00A205AF"/>
    <w:rsid w:val="00A240A4"/>
    <w:rsid w:val="00A2521C"/>
    <w:rsid w:val="00A27AA2"/>
    <w:rsid w:val="00A307B6"/>
    <w:rsid w:val="00A30801"/>
    <w:rsid w:val="00A31349"/>
    <w:rsid w:val="00A3189A"/>
    <w:rsid w:val="00A32B3B"/>
    <w:rsid w:val="00A32CE0"/>
    <w:rsid w:val="00A34DEB"/>
    <w:rsid w:val="00A35B77"/>
    <w:rsid w:val="00A4100F"/>
    <w:rsid w:val="00A42A54"/>
    <w:rsid w:val="00A43216"/>
    <w:rsid w:val="00A44B0D"/>
    <w:rsid w:val="00A44FA8"/>
    <w:rsid w:val="00A45B58"/>
    <w:rsid w:val="00A46AEA"/>
    <w:rsid w:val="00A50957"/>
    <w:rsid w:val="00A512F9"/>
    <w:rsid w:val="00A5131A"/>
    <w:rsid w:val="00A5368D"/>
    <w:rsid w:val="00A546CA"/>
    <w:rsid w:val="00A54AD2"/>
    <w:rsid w:val="00A576BA"/>
    <w:rsid w:val="00A57BEB"/>
    <w:rsid w:val="00A61325"/>
    <w:rsid w:val="00A61E3E"/>
    <w:rsid w:val="00A64D2C"/>
    <w:rsid w:val="00A65CD1"/>
    <w:rsid w:val="00A67E09"/>
    <w:rsid w:val="00A7048A"/>
    <w:rsid w:val="00A706C2"/>
    <w:rsid w:val="00A722CC"/>
    <w:rsid w:val="00A72F3D"/>
    <w:rsid w:val="00A73520"/>
    <w:rsid w:val="00A73818"/>
    <w:rsid w:val="00A851C8"/>
    <w:rsid w:val="00A85474"/>
    <w:rsid w:val="00A86332"/>
    <w:rsid w:val="00A9043A"/>
    <w:rsid w:val="00A909EA"/>
    <w:rsid w:val="00A90EAA"/>
    <w:rsid w:val="00A91DD7"/>
    <w:rsid w:val="00A924E9"/>
    <w:rsid w:val="00A93178"/>
    <w:rsid w:val="00A9401F"/>
    <w:rsid w:val="00A95063"/>
    <w:rsid w:val="00A95617"/>
    <w:rsid w:val="00A968F6"/>
    <w:rsid w:val="00A976AE"/>
    <w:rsid w:val="00AA2D5A"/>
    <w:rsid w:val="00AA4F59"/>
    <w:rsid w:val="00AA5A85"/>
    <w:rsid w:val="00AA73F2"/>
    <w:rsid w:val="00AA7788"/>
    <w:rsid w:val="00AA7DAC"/>
    <w:rsid w:val="00AB0CA7"/>
    <w:rsid w:val="00AB1DB2"/>
    <w:rsid w:val="00AB35AD"/>
    <w:rsid w:val="00AB4BF6"/>
    <w:rsid w:val="00AB5FEA"/>
    <w:rsid w:val="00AB600D"/>
    <w:rsid w:val="00AB6D17"/>
    <w:rsid w:val="00AB6E7D"/>
    <w:rsid w:val="00AB785C"/>
    <w:rsid w:val="00AB7BEF"/>
    <w:rsid w:val="00AB7E15"/>
    <w:rsid w:val="00AC12DA"/>
    <w:rsid w:val="00AC20DB"/>
    <w:rsid w:val="00AC32D9"/>
    <w:rsid w:val="00AC434B"/>
    <w:rsid w:val="00AC5534"/>
    <w:rsid w:val="00AC6643"/>
    <w:rsid w:val="00AD1E8A"/>
    <w:rsid w:val="00AD4371"/>
    <w:rsid w:val="00AD5591"/>
    <w:rsid w:val="00AD6F5A"/>
    <w:rsid w:val="00AE19F6"/>
    <w:rsid w:val="00AE19FD"/>
    <w:rsid w:val="00AE766E"/>
    <w:rsid w:val="00AF034E"/>
    <w:rsid w:val="00AF29E4"/>
    <w:rsid w:val="00AF452F"/>
    <w:rsid w:val="00AF50E1"/>
    <w:rsid w:val="00AF5CBC"/>
    <w:rsid w:val="00AF5DB9"/>
    <w:rsid w:val="00AF730C"/>
    <w:rsid w:val="00B00680"/>
    <w:rsid w:val="00B006EE"/>
    <w:rsid w:val="00B017C8"/>
    <w:rsid w:val="00B03A71"/>
    <w:rsid w:val="00B04A9C"/>
    <w:rsid w:val="00B05736"/>
    <w:rsid w:val="00B066FD"/>
    <w:rsid w:val="00B10B94"/>
    <w:rsid w:val="00B1176E"/>
    <w:rsid w:val="00B12182"/>
    <w:rsid w:val="00B12610"/>
    <w:rsid w:val="00B13136"/>
    <w:rsid w:val="00B13582"/>
    <w:rsid w:val="00B15DB3"/>
    <w:rsid w:val="00B16347"/>
    <w:rsid w:val="00B20B0F"/>
    <w:rsid w:val="00B20C9B"/>
    <w:rsid w:val="00B21DFA"/>
    <w:rsid w:val="00B221A6"/>
    <w:rsid w:val="00B26F18"/>
    <w:rsid w:val="00B27A60"/>
    <w:rsid w:val="00B30247"/>
    <w:rsid w:val="00B30D97"/>
    <w:rsid w:val="00B35A03"/>
    <w:rsid w:val="00B366AA"/>
    <w:rsid w:val="00B37474"/>
    <w:rsid w:val="00B4099F"/>
    <w:rsid w:val="00B43CDD"/>
    <w:rsid w:val="00B44706"/>
    <w:rsid w:val="00B47A40"/>
    <w:rsid w:val="00B510D3"/>
    <w:rsid w:val="00B521DB"/>
    <w:rsid w:val="00B52473"/>
    <w:rsid w:val="00B53A03"/>
    <w:rsid w:val="00B56262"/>
    <w:rsid w:val="00B564D7"/>
    <w:rsid w:val="00B6350C"/>
    <w:rsid w:val="00B63ED3"/>
    <w:rsid w:val="00B64B68"/>
    <w:rsid w:val="00B660CC"/>
    <w:rsid w:val="00B70427"/>
    <w:rsid w:val="00B70A7A"/>
    <w:rsid w:val="00B70F80"/>
    <w:rsid w:val="00B723AB"/>
    <w:rsid w:val="00B72FB3"/>
    <w:rsid w:val="00B80600"/>
    <w:rsid w:val="00B82980"/>
    <w:rsid w:val="00B837FD"/>
    <w:rsid w:val="00B83BBC"/>
    <w:rsid w:val="00B8547B"/>
    <w:rsid w:val="00B86097"/>
    <w:rsid w:val="00B86826"/>
    <w:rsid w:val="00B87F13"/>
    <w:rsid w:val="00B87F41"/>
    <w:rsid w:val="00B9007F"/>
    <w:rsid w:val="00B90A44"/>
    <w:rsid w:val="00B90D37"/>
    <w:rsid w:val="00B92509"/>
    <w:rsid w:val="00B94989"/>
    <w:rsid w:val="00B97BA4"/>
    <w:rsid w:val="00BA0C04"/>
    <w:rsid w:val="00BA1107"/>
    <w:rsid w:val="00BA18B8"/>
    <w:rsid w:val="00BA36F9"/>
    <w:rsid w:val="00BA37FE"/>
    <w:rsid w:val="00BA3E5B"/>
    <w:rsid w:val="00BA59C6"/>
    <w:rsid w:val="00BA603F"/>
    <w:rsid w:val="00BA6C19"/>
    <w:rsid w:val="00BB1271"/>
    <w:rsid w:val="00BB24DF"/>
    <w:rsid w:val="00BB366A"/>
    <w:rsid w:val="00BB5389"/>
    <w:rsid w:val="00BB70DD"/>
    <w:rsid w:val="00BC11C1"/>
    <w:rsid w:val="00BC39F3"/>
    <w:rsid w:val="00BC405E"/>
    <w:rsid w:val="00BC4395"/>
    <w:rsid w:val="00BC48C0"/>
    <w:rsid w:val="00BC57FE"/>
    <w:rsid w:val="00BD0747"/>
    <w:rsid w:val="00BD1576"/>
    <w:rsid w:val="00BD501E"/>
    <w:rsid w:val="00BD5CEB"/>
    <w:rsid w:val="00BE45F2"/>
    <w:rsid w:val="00BE4992"/>
    <w:rsid w:val="00BE4CD9"/>
    <w:rsid w:val="00BE6F98"/>
    <w:rsid w:val="00BF183E"/>
    <w:rsid w:val="00BF1A82"/>
    <w:rsid w:val="00BF1CEA"/>
    <w:rsid w:val="00BF2E00"/>
    <w:rsid w:val="00BF2F53"/>
    <w:rsid w:val="00BF31FC"/>
    <w:rsid w:val="00BF3A5E"/>
    <w:rsid w:val="00BF6247"/>
    <w:rsid w:val="00C03101"/>
    <w:rsid w:val="00C04614"/>
    <w:rsid w:val="00C05F43"/>
    <w:rsid w:val="00C071AA"/>
    <w:rsid w:val="00C07F9A"/>
    <w:rsid w:val="00C07F9E"/>
    <w:rsid w:val="00C11356"/>
    <w:rsid w:val="00C12CC0"/>
    <w:rsid w:val="00C12D6C"/>
    <w:rsid w:val="00C148E5"/>
    <w:rsid w:val="00C20497"/>
    <w:rsid w:val="00C22311"/>
    <w:rsid w:val="00C2284A"/>
    <w:rsid w:val="00C2377D"/>
    <w:rsid w:val="00C2585C"/>
    <w:rsid w:val="00C25B06"/>
    <w:rsid w:val="00C25FE2"/>
    <w:rsid w:val="00C25FF3"/>
    <w:rsid w:val="00C2655C"/>
    <w:rsid w:val="00C278A6"/>
    <w:rsid w:val="00C32AEE"/>
    <w:rsid w:val="00C33F5D"/>
    <w:rsid w:val="00C351A3"/>
    <w:rsid w:val="00C351E4"/>
    <w:rsid w:val="00C369A1"/>
    <w:rsid w:val="00C3793C"/>
    <w:rsid w:val="00C37CBC"/>
    <w:rsid w:val="00C4232C"/>
    <w:rsid w:val="00C4401A"/>
    <w:rsid w:val="00C469E7"/>
    <w:rsid w:val="00C47D7D"/>
    <w:rsid w:val="00C50538"/>
    <w:rsid w:val="00C519FA"/>
    <w:rsid w:val="00C51A8F"/>
    <w:rsid w:val="00C52A69"/>
    <w:rsid w:val="00C53AA8"/>
    <w:rsid w:val="00C55942"/>
    <w:rsid w:val="00C57C01"/>
    <w:rsid w:val="00C612D5"/>
    <w:rsid w:val="00C618AF"/>
    <w:rsid w:val="00C63342"/>
    <w:rsid w:val="00C6595D"/>
    <w:rsid w:val="00C70279"/>
    <w:rsid w:val="00C71107"/>
    <w:rsid w:val="00C71748"/>
    <w:rsid w:val="00C71AE7"/>
    <w:rsid w:val="00C7557C"/>
    <w:rsid w:val="00C8426C"/>
    <w:rsid w:val="00C846F2"/>
    <w:rsid w:val="00C8487D"/>
    <w:rsid w:val="00C84B8F"/>
    <w:rsid w:val="00C867F7"/>
    <w:rsid w:val="00C87593"/>
    <w:rsid w:val="00C877E0"/>
    <w:rsid w:val="00C87D6E"/>
    <w:rsid w:val="00C94B67"/>
    <w:rsid w:val="00C95579"/>
    <w:rsid w:val="00C97246"/>
    <w:rsid w:val="00C97CFE"/>
    <w:rsid w:val="00C97F1A"/>
    <w:rsid w:val="00CA1897"/>
    <w:rsid w:val="00CA2187"/>
    <w:rsid w:val="00CA27FF"/>
    <w:rsid w:val="00CA2AEC"/>
    <w:rsid w:val="00CA5428"/>
    <w:rsid w:val="00CA615F"/>
    <w:rsid w:val="00CA6C77"/>
    <w:rsid w:val="00CA7DAD"/>
    <w:rsid w:val="00CB2F58"/>
    <w:rsid w:val="00CB3250"/>
    <w:rsid w:val="00CB3D05"/>
    <w:rsid w:val="00CB7641"/>
    <w:rsid w:val="00CC256D"/>
    <w:rsid w:val="00CC3833"/>
    <w:rsid w:val="00CC3A28"/>
    <w:rsid w:val="00CC4FDB"/>
    <w:rsid w:val="00CC67FB"/>
    <w:rsid w:val="00CC68FE"/>
    <w:rsid w:val="00CD019F"/>
    <w:rsid w:val="00CD0E04"/>
    <w:rsid w:val="00CD1003"/>
    <w:rsid w:val="00CD24AF"/>
    <w:rsid w:val="00CD3C90"/>
    <w:rsid w:val="00CE1013"/>
    <w:rsid w:val="00CE1265"/>
    <w:rsid w:val="00CE14A3"/>
    <w:rsid w:val="00CE2FB4"/>
    <w:rsid w:val="00CE4425"/>
    <w:rsid w:val="00CE5328"/>
    <w:rsid w:val="00CE597B"/>
    <w:rsid w:val="00CE6552"/>
    <w:rsid w:val="00CE6A20"/>
    <w:rsid w:val="00CE700C"/>
    <w:rsid w:val="00CE7010"/>
    <w:rsid w:val="00CE7D82"/>
    <w:rsid w:val="00CF1707"/>
    <w:rsid w:val="00CF1C8E"/>
    <w:rsid w:val="00CF2F24"/>
    <w:rsid w:val="00CF6356"/>
    <w:rsid w:val="00D0193C"/>
    <w:rsid w:val="00D024E7"/>
    <w:rsid w:val="00D03650"/>
    <w:rsid w:val="00D04137"/>
    <w:rsid w:val="00D06EA8"/>
    <w:rsid w:val="00D115F9"/>
    <w:rsid w:val="00D11E96"/>
    <w:rsid w:val="00D1200B"/>
    <w:rsid w:val="00D122F6"/>
    <w:rsid w:val="00D125AB"/>
    <w:rsid w:val="00D14559"/>
    <w:rsid w:val="00D211E5"/>
    <w:rsid w:val="00D21514"/>
    <w:rsid w:val="00D2471A"/>
    <w:rsid w:val="00D25F81"/>
    <w:rsid w:val="00D26D43"/>
    <w:rsid w:val="00D2771B"/>
    <w:rsid w:val="00D30483"/>
    <w:rsid w:val="00D304B2"/>
    <w:rsid w:val="00D30DCA"/>
    <w:rsid w:val="00D3231D"/>
    <w:rsid w:val="00D3404C"/>
    <w:rsid w:val="00D3487E"/>
    <w:rsid w:val="00D34D26"/>
    <w:rsid w:val="00D35576"/>
    <w:rsid w:val="00D3579C"/>
    <w:rsid w:val="00D364B1"/>
    <w:rsid w:val="00D36AE9"/>
    <w:rsid w:val="00D37A0E"/>
    <w:rsid w:val="00D4264A"/>
    <w:rsid w:val="00D4286C"/>
    <w:rsid w:val="00D440C7"/>
    <w:rsid w:val="00D44964"/>
    <w:rsid w:val="00D44BCE"/>
    <w:rsid w:val="00D45C69"/>
    <w:rsid w:val="00D46566"/>
    <w:rsid w:val="00D468B4"/>
    <w:rsid w:val="00D471F0"/>
    <w:rsid w:val="00D52F14"/>
    <w:rsid w:val="00D534CC"/>
    <w:rsid w:val="00D5541D"/>
    <w:rsid w:val="00D566FC"/>
    <w:rsid w:val="00D572C2"/>
    <w:rsid w:val="00D60111"/>
    <w:rsid w:val="00D60B2D"/>
    <w:rsid w:val="00D63503"/>
    <w:rsid w:val="00D6590C"/>
    <w:rsid w:val="00D65E96"/>
    <w:rsid w:val="00D6689D"/>
    <w:rsid w:val="00D709C8"/>
    <w:rsid w:val="00D70D18"/>
    <w:rsid w:val="00D71AFF"/>
    <w:rsid w:val="00D7297D"/>
    <w:rsid w:val="00D73032"/>
    <w:rsid w:val="00D7430D"/>
    <w:rsid w:val="00D74F27"/>
    <w:rsid w:val="00D77871"/>
    <w:rsid w:val="00D80F0E"/>
    <w:rsid w:val="00D81213"/>
    <w:rsid w:val="00D83442"/>
    <w:rsid w:val="00D86600"/>
    <w:rsid w:val="00D86985"/>
    <w:rsid w:val="00D869AD"/>
    <w:rsid w:val="00D86BCE"/>
    <w:rsid w:val="00D86D12"/>
    <w:rsid w:val="00D935F3"/>
    <w:rsid w:val="00D95410"/>
    <w:rsid w:val="00DA1158"/>
    <w:rsid w:val="00DA2D66"/>
    <w:rsid w:val="00DB4F0C"/>
    <w:rsid w:val="00DB7609"/>
    <w:rsid w:val="00DB77E1"/>
    <w:rsid w:val="00DC0C51"/>
    <w:rsid w:val="00DC12CF"/>
    <w:rsid w:val="00DC277E"/>
    <w:rsid w:val="00DC383B"/>
    <w:rsid w:val="00DC3EDD"/>
    <w:rsid w:val="00DC409A"/>
    <w:rsid w:val="00DC5747"/>
    <w:rsid w:val="00DC5AD4"/>
    <w:rsid w:val="00DD1654"/>
    <w:rsid w:val="00DD7E5B"/>
    <w:rsid w:val="00DE2081"/>
    <w:rsid w:val="00DE2136"/>
    <w:rsid w:val="00DE37FB"/>
    <w:rsid w:val="00DE5A24"/>
    <w:rsid w:val="00DE7F9D"/>
    <w:rsid w:val="00DF009D"/>
    <w:rsid w:val="00DF1319"/>
    <w:rsid w:val="00DF3517"/>
    <w:rsid w:val="00DF4D04"/>
    <w:rsid w:val="00DF5F44"/>
    <w:rsid w:val="00DF6A21"/>
    <w:rsid w:val="00DF7FD6"/>
    <w:rsid w:val="00E00231"/>
    <w:rsid w:val="00E01661"/>
    <w:rsid w:val="00E0248C"/>
    <w:rsid w:val="00E0264A"/>
    <w:rsid w:val="00E032BD"/>
    <w:rsid w:val="00E034D3"/>
    <w:rsid w:val="00E03E5F"/>
    <w:rsid w:val="00E10446"/>
    <w:rsid w:val="00E10E67"/>
    <w:rsid w:val="00E11BCF"/>
    <w:rsid w:val="00E1314E"/>
    <w:rsid w:val="00E13AF8"/>
    <w:rsid w:val="00E1503F"/>
    <w:rsid w:val="00E15551"/>
    <w:rsid w:val="00E16159"/>
    <w:rsid w:val="00E21385"/>
    <w:rsid w:val="00E21FD0"/>
    <w:rsid w:val="00E23ABC"/>
    <w:rsid w:val="00E27CB6"/>
    <w:rsid w:val="00E3332A"/>
    <w:rsid w:val="00E349C5"/>
    <w:rsid w:val="00E35AC4"/>
    <w:rsid w:val="00E41419"/>
    <w:rsid w:val="00E430B6"/>
    <w:rsid w:val="00E431B1"/>
    <w:rsid w:val="00E460C4"/>
    <w:rsid w:val="00E461DA"/>
    <w:rsid w:val="00E47575"/>
    <w:rsid w:val="00E50524"/>
    <w:rsid w:val="00E54F5C"/>
    <w:rsid w:val="00E617EE"/>
    <w:rsid w:val="00E6181C"/>
    <w:rsid w:val="00E668C7"/>
    <w:rsid w:val="00E66F94"/>
    <w:rsid w:val="00E70155"/>
    <w:rsid w:val="00E72580"/>
    <w:rsid w:val="00E73309"/>
    <w:rsid w:val="00E772E4"/>
    <w:rsid w:val="00E80792"/>
    <w:rsid w:val="00E808DD"/>
    <w:rsid w:val="00E8322B"/>
    <w:rsid w:val="00E840DC"/>
    <w:rsid w:val="00E8506A"/>
    <w:rsid w:val="00E874A4"/>
    <w:rsid w:val="00E9039A"/>
    <w:rsid w:val="00E90649"/>
    <w:rsid w:val="00E90A16"/>
    <w:rsid w:val="00E91F7B"/>
    <w:rsid w:val="00E94184"/>
    <w:rsid w:val="00E9449C"/>
    <w:rsid w:val="00E97B9C"/>
    <w:rsid w:val="00EA05AB"/>
    <w:rsid w:val="00EA0DD4"/>
    <w:rsid w:val="00EA1383"/>
    <w:rsid w:val="00EA22F2"/>
    <w:rsid w:val="00EA2785"/>
    <w:rsid w:val="00EA60D1"/>
    <w:rsid w:val="00EA68AE"/>
    <w:rsid w:val="00EA7097"/>
    <w:rsid w:val="00EA764F"/>
    <w:rsid w:val="00EB1A57"/>
    <w:rsid w:val="00EB24DD"/>
    <w:rsid w:val="00EB28F2"/>
    <w:rsid w:val="00EB2DCA"/>
    <w:rsid w:val="00EB35F3"/>
    <w:rsid w:val="00EB4C40"/>
    <w:rsid w:val="00EB5CB3"/>
    <w:rsid w:val="00EB6788"/>
    <w:rsid w:val="00EB76E9"/>
    <w:rsid w:val="00EC03AC"/>
    <w:rsid w:val="00EC1212"/>
    <w:rsid w:val="00EC2657"/>
    <w:rsid w:val="00EC346B"/>
    <w:rsid w:val="00EC4819"/>
    <w:rsid w:val="00EC55BC"/>
    <w:rsid w:val="00EC7F66"/>
    <w:rsid w:val="00ED0F4C"/>
    <w:rsid w:val="00ED20B9"/>
    <w:rsid w:val="00ED2129"/>
    <w:rsid w:val="00ED7384"/>
    <w:rsid w:val="00EE0114"/>
    <w:rsid w:val="00EE10E4"/>
    <w:rsid w:val="00EE22F8"/>
    <w:rsid w:val="00EE2A87"/>
    <w:rsid w:val="00EE3BF5"/>
    <w:rsid w:val="00EE45B7"/>
    <w:rsid w:val="00EE5457"/>
    <w:rsid w:val="00EE6F50"/>
    <w:rsid w:val="00EF08F5"/>
    <w:rsid w:val="00EF0F04"/>
    <w:rsid w:val="00EF31CE"/>
    <w:rsid w:val="00EF7018"/>
    <w:rsid w:val="00EF7FEB"/>
    <w:rsid w:val="00F0150A"/>
    <w:rsid w:val="00F03988"/>
    <w:rsid w:val="00F04696"/>
    <w:rsid w:val="00F0541B"/>
    <w:rsid w:val="00F06CB9"/>
    <w:rsid w:val="00F07B78"/>
    <w:rsid w:val="00F07E19"/>
    <w:rsid w:val="00F12E00"/>
    <w:rsid w:val="00F17D6E"/>
    <w:rsid w:val="00F210B2"/>
    <w:rsid w:val="00F238F2"/>
    <w:rsid w:val="00F2486D"/>
    <w:rsid w:val="00F2674B"/>
    <w:rsid w:val="00F26A74"/>
    <w:rsid w:val="00F27052"/>
    <w:rsid w:val="00F310EC"/>
    <w:rsid w:val="00F35ED1"/>
    <w:rsid w:val="00F369A4"/>
    <w:rsid w:val="00F379BE"/>
    <w:rsid w:val="00F37BD6"/>
    <w:rsid w:val="00F400B6"/>
    <w:rsid w:val="00F408B7"/>
    <w:rsid w:val="00F40FD9"/>
    <w:rsid w:val="00F4296B"/>
    <w:rsid w:val="00F42AB5"/>
    <w:rsid w:val="00F42F16"/>
    <w:rsid w:val="00F44F96"/>
    <w:rsid w:val="00F47CB9"/>
    <w:rsid w:val="00F51587"/>
    <w:rsid w:val="00F52592"/>
    <w:rsid w:val="00F528C3"/>
    <w:rsid w:val="00F53D3A"/>
    <w:rsid w:val="00F53F7A"/>
    <w:rsid w:val="00F557CD"/>
    <w:rsid w:val="00F5770B"/>
    <w:rsid w:val="00F6069D"/>
    <w:rsid w:val="00F60D47"/>
    <w:rsid w:val="00F628E6"/>
    <w:rsid w:val="00F66301"/>
    <w:rsid w:val="00F66C21"/>
    <w:rsid w:val="00F73035"/>
    <w:rsid w:val="00F74319"/>
    <w:rsid w:val="00F757BB"/>
    <w:rsid w:val="00F76166"/>
    <w:rsid w:val="00F8041B"/>
    <w:rsid w:val="00F80801"/>
    <w:rsid w:val="00F8080B"/>
    <w:rsid w:val="00F80ED7"/>
    <w:rsid w:val="00F818BE"/>
    <w:rsid w:val="00F839C3"/>
    <w:rsid w:val="00F9123B"/>
    <w:rsid w:val="00F91886"/>
    <w:rsid w:val="00F92568"/>
    <w:rsid w:val="00F93670"/>
    <w:rsid w:val="00F949FC"/>
    <w:rsid w:val="00FA4558"/>
    <w:rsid w:val="00FA6332"/>
    <w:rsid w:val="00FA7483"/>
    <w:rsid w:val="00FB1628"/>
    <w:rsid w:val="00FB299F"/>
    <w:rsid w:val="00FB37A4"/>
    <w:rsid w:val="00FB4959"/>
    <w:rsid w:val="00FB6C06"/>
    <w:rsid w:val="00FC0415"/>
    <w:rsid w:val="00FC3298"/>
    <w:rsid w:val="00FC5AC9"/>
    <w:rsid w:val="00FC6CE4"/>
    <w:rsid w:val="00FC7298"/>
    <w:rsid w:val="00FC7667"/>
    <w:rsid w:val="00FC7A95"/>
    <w:rsid w:val="00FD099C"/>
    <w:rsid w:val="00FD2DB5"/>
    <w:rsid w:val="00FD3087"/>
    <w:rsid w:val="00FD45ED"/>
    <w:rsid w:val="00FD7170"/>
    <w:rsid w:val="00FD7A84"/>
    <w:rsid w:val="00FD7EE8"/>
    <w:rsid w:val="00FE0D06"/>
    <w:rsid w:val="00FE1EBE"/>
    <w:rsid w:val="00FE311B"/>
    <w:rsid w:val="00FE4D41"/>
    <w:rsid w:val="00FE75BC"/>
    <w:rsid w:val="00FE7D01"/>
    <w:rsid w:val="00FF2F65"/>
    <w:rsid w:val="00FF57D2"/>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F73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8E"/>
    <w:pPr>
      <w:ind w:right="100"/>
    </w:pPr>
    <w:rPr>
      <w:rFonts w:ascii="Arial" w:hAnsi="Arial" w:cs="Arial"/>
      <w:sz w:val="24"/>
      <w:szCs w:val="24"/>
    </w:rPr>
  </w:style>
  <w:style w:type="paragraph" w:styleId="Heading1">
    <w:name w:val="heading 1"/>
    <w:basedOn w:val="Normal"/>
    <w:next w:val="Normal"/>
    <w:qFormat/>
    <w:rsid w:val="00AB1DB2"/>
    <w:pPr>
      <w:outlineLvl w:val="0"/>
    </w:pPr>
    <w:rPr>
      <w:b/>
      <w:bCs/>
      <w:sz w:val="32"/>
      <w:szCs w:val="32"/>
    </w:rPr>
  </w:style>
  <w:style w:type="paragraph" w:styleId="Heading2">
    <w:name w:val="heading 2"/>
    <w:basedOn w:val="OmniPage7"/>
    <w:next w:val="Normal"/>
    <w:qFormat/>
    <w:rsid w:val="00C7557C"/>
    <w:pPr>
      <w:spacing w:before="80" w:after="40"/>
      <w:ind w:right="101"/>
      <w:outlineLvl w:val="1"/>
    </w:pPr>
    <w:rPr>
      <w:b/>
      <w:bCs/>
    </w:rPr>
  </w:style>
  <w:style w:type="paragraph" w:styleId="Heading3">
    <w:name w:val="heading 3"/>
    <w:basedOn w:val="Heading2"/>
    <w:next w:val="Normal"/>
    <w:link w:val="Heading3Char"/>
    <w:uiPriority w:val="9"/>
    <w:unhideWhenUsed/>
    <w:qFormat/>
    <w:rsid w:val="00C7557C"/>
    <w:pPr>
      <w:outlineLvl w:val="2"/>
    </w:pPr>
  </w:style>
  <w:style w:type="paragraph" w:styleId="Heading4">
    <w:name w:val="heading 4"/>
    <w:basedOn w:val="OmniPage2"/>
    <w:next w:val="Normal"/>
    <w:link w:val="Heading4Char"/>
    <w:uiPriority w:val="9"/>
    <w:unhideWhenUsed/>
    <w:qFormat/>
    <w:rsid w:val="00C7557C"/>
    <w:pPr>
      <w:spacing w:before="80" w:after="40"/>
      <w:ind w:right="101"/>
      <w:outlineLvl w:val="3"/>
    </w:pPr>
    <w:rPr>
      <w:b/>
      <w:bCs/>
    </w:rPr>
  </w:style>
  <w:style w:type="paragraph" w:styleId="Heading5">
    <w:name w:val="heading 5"/>
    <w:basedOn w:val="OmniPage4"/>
    <w:next w:val="Normal"/>
    <w:link w:val="Heading5Char"/>
    <w:uiPriority w:val="9"/>
    <w:unhideWhenUsed/>
    <w:qFormat/>
    <w:rsid w:val="00776662"/>
    <w:pPr>
      <w:ind w:left="100"/>
      <w:jc w:val="center"/>
      <w:outlineLvl w:val="4"/>
    </w:pPr>
    <w:rPr>
      <w:b/>
      <w:sz w:val="40"/>
      <w:szCs w:val="40"/>
    </w:rPr>
  </w:style>
  <w:style w:type="paragraph" w:styleId="Heading6">
    <w:name w:val="heading 6"/>
    <w:basedOn w:val="OmniPage1"/>
    <w:next w:val="Normal"/>
    <w:link w:val="Heading6Char"/>
    <w:uiPriority w:val="9"/>
    <w:unhideWhenUsed/>
    <w:qFormat/>
    <w:rsid w:val="00BB5389"/>
    <w:pPr>
      <w:jc w:val="center"/>
      <w:outlineLvl w:val="5"/>
    </w:pPr>
    <w:rPr>
      <w:b/>
      <w:bCs/>
      <w:sz w:val="72"/>
      <w:szCs w:val="72"/>
    </w:rPr>
  </w:style>
  <w:style w:type="paragraph" w:styleId="Heading7">
    <w:name w:val="heading 7"/>
    <w:basedOn w:val="OmniPage1"/>
    <w:next w:val="Normal"/>
    <w:link w:val="Heading7Char"/>
    <w:uiPriority w:val="9"/>
    <w:unhideWhenUsed/>
    <w:qFormat/>
    <w:rsid w:val="00BB5389"/>
    <w:pPr>
      <w:jc w:val="center"/>
      <w:outlineLvl w:val="6"/>
    </w:pPr>
    <w:rPr>
      <w:b/>
      <w:bCs/>
      <w:sz w:val="52"/>
      <w:szCs w:val="52"/>
    </w:rPr>
  </w:style>
  <w:style w:type="paragraph" w:styleId="Heading8">
    <w:name w:val="heading 8"/>
    <w:basedOn w:val="OmniPage1"/>
    <w:next w:val="Normal"/>
    <w:link w:val="Heading8Char"/>
    <w:uiPriority w:val="9"/>
    <w:unhideWhenUsed/>
    <w:qFormat/>
    <w:rsid w:val="00BB5389"/>
    <w:pPr>
      <w:jc w:val="center"/>
      <w:outlineLvl w:val="7"/>
    </w:pPr>
    <w:rPr>
      <w:b/>
      <w:bCs/>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9846E4"/>
  </w:style>
  <w:style w:type="paragraph" w:customStyle="1" w:styleId="OmniPage2">
    <w:name w:val="OmniPage #2"/>
    <w:basedOn w:val="Normal"/>
    <w:rsid w:val="009846E4"/>
  </w:style>
  <w:style w:type="paragraph" w:customStyle="1" w:styleId="OmniPage3">
    <w:name w:val="OmniPage #3"/>
    <w:basedOn w:val="Normal"/>
    <w:rsid w:val="009846E4"/>
  </w:style>
  <w:style w:type="paragraph" w:customStyle="1" w:styleId="OmniPage4">
    <w:name w:val="OmniPage #4"/>
    <w:basedOn w:val="Normal"/>
    <w:rsid w:val="009846E4"/>
  </w:style>
  <w:style w:type="paragraph" w:customStyle="1" w:styleId="OmniPage5">
    <w:name w:val="OmniPage #5"/>
    <w:basedOn w:val="Normal"/>
    <w:rsid w:val="009846E4"/>
  </w:style>
  <w:style w:type="paragraph" w:customStyle="1" w:styleId="OmniPage6">
    <w:name w:val="OmniPage #6"/>
    <w:basedOn w:val="Normal"/>
    <w:rsid w:val="009846E4"/>
  </w:style>
  <w:style w:type="paragraph" w:customStyle="1" w:styleId="OmniPage7">
    <w:name w:val="OmniPage #7"/>
    <w:basedOn w:val="Normal"/>
    <w:rsid w:val="009846E4"/>
  </w:style>
  <w:style w:type="paragraph" w:customStyle="1" w:styleId="OmniPage8">
    <w:name w:val="OmniPage #8"/>
    <w:basedOn w:val="Normal"/>
    <w:rsid w:val="009846E4"/>
  </w:style>
  <w:style w:type="paragraph" w:customStyle="1" w:styleId="OmniPage9">
    <w:name w:val="OmniPage #9"/>
    <w:basedOn w:val="Normal"/>
    <w:rsid w:val="009846E4"/>
  </w:style>
  <w:style w:type="paragraph" w:customStyle="1" w:styleId="OmniPage10">
    <w:name w:val="OmniPage #10"/>
    <w:basedOn w:val="Normal"/>
    <w:rsid w:val="009846E4"/>
  </w:style>
  <w:style w:type="paragraph" w:customStyle="1" w:styleId="OmniPage11">
    <w:name w:val="OmniPage #11"/>
    <w:basedOn w:val="Normal"/>
    <w:rsid w:val="009846E4"/>
  </w:style>
  <w:style w:type="paragraph" w:customStyle="1" w:styleId="OmniPage12">
    <w:name w:val="OmniPage #12"/>
    <w:basedOn w:val="Normal"/>
    <w:rsid w:val="009846E4"/>
  </w:style>
  <w:style w:type="paragraph" w:customStyle="1" w:styleId="OmniPage13">
    <w:name w:val="OmniPage #13"/>
    <w:basedOn w:val="Normal"/>
    <w:rsid w:val="009846E4"/>
  </w:style>
  <w:style w:type="paragraph" w:customStyle="1" w:styleId="OmniPage14">
    <w:name w:val="OmniPage #14"/>
    <w:basedOn w:val="Normal"/>
    <w:rsid w:val="009846E4"/>
  </w:style>
  <w:style w:type="paragraph" w:customStyle="1" w:styleId="OmniPage15">
    <w:name w:val="OmniPage #15"/>
    <w:basedOn w:val="Normal"/>
    <w:rsid w:val="009846E4"/>
  </w:style>
  <w:style w:type="paragraph" w:customStyle="1" w:styleId="OmniPage16">
    <w:name w:val="OmniPage #16"/>
    <w:basedOn w:val="Normal"/>
    <w:rsid w:val="009846E4"/>
  </w:style>
  <w:style w:type="character" w:styleId="Hyperlink">
    <w:name w:val="Hyperlink"/>
    <w:basedOn w:val="DefaultParagraphFont"/>
    <w:uiPriority w:val="99"/>
    <w:rsid w:val="009846E4"/>
    <w:rPr>
      <w:color w:val="0000FF"/>
      <w:u w:val="single"/>
    </w:rPr>
  </w:style>
  <w:style w:type="character" w:styleId="FollowedHyperlink">
    <w:name w:val="FollowedHyperlink"/>
    <w:basedOn w:val="DefaultParagraphFont"/>
    <w:rsid w:val="009846E4"/>
    <w:rPr>
      <w:color w:val="800080"/>
      <w:u w:val="single"/>
    </w:rPr>
  </w:style>
  <w:style w:type="paragraph" w:styleId="BodyText">
    <w:name w:val="Body Text"/>
    <w:basedOn w:val="Normal"/>
    <w:rsid w:val="009846E4"/>
    <w:pPr>
      <w:overflowPunct w:val="0"/>
      <w:autoSpaceDE w:val="0"/>
      <w:autoSpaceDN w:val="0"/>
      <w:adjustRightInd w:val="0"/>
      <w:jc w:val="both"/>
      <w:textAlignment w:val="baseline"/>
    </w:pPr>
  </w:style>
  <w:style w:type="paragraph" w:styleId="BodyTextIndent">
    <w:name w:val="Body Text Indent"/>
    <w:basedOn w:val="Normal"/>
    <w:rsid w:val="009846E4"/>
    <w:pPr>
      <w:ind w:left="368"/>
      <w:jc w:val="both"/>
    </w:pPr>
  </w:style>
  <w:style w:type="paragraph" w:styleId="BodyTextIndent2">
    <w:name w:val="Body Text Indent 2"/>
    <w:basedOn w:val="Normal"/>
    <w:rsid w:val="009846E4"/>
    <w:pPr>
      <w:ind w:left="358"/>
    </w:pPr>
  </w:style>
  <w:style w:type="paragraph" w:styleId="BodyTextIndent3">
    <w:name w:val="Body Text Indent 3"/>
    <w:basedOn w:val="Normal"/>
    <w:rsid w:val="009846E4"/>
    <w:pPr>
      <w:ind w:left="368"/>
    </w:pPr>
  </w:style>
  <w:style w:type="paragraph" w:styleId="Footer">
    <w:name w:val="footer"/>
    <w:basedOn w:val="Normal"/>
    <w:link w:val="FooterChar"/>
    <w:uiPriority w:val="99"/>
    <w:rsid w:val="009846E4"/>
    <w:pPr>
      <w:tabs>
        <w:tab w:val="center" w:pos="4320"/>
        <w:tab w:val="right" w:pos="8640"/>
      </w:tabs>
    </w:pPr>
  </w:style>
  <w:style w:type="character" w:styleId="PageNumber">
    <w:name w:val="page number"/>
    <w:basedOn w:val="DefaultParagraphFont"/>
    <w:rsid w:val="009846E4"/>
  </w:style>
  <w:style w:type="paragraph" w:styleId="DocumentMap">
    <w:name w:val="Document Map"/>
    <w:basedOn w:val="Normal"/>
    <w:semiHidden/>
    <w:rsid w:val="009846E4"/>
    <w:pPr>
      <w:shd w:val="clear" w:color="auto" w:fill="000080"/>
    </w:pPr>
    <w:rPr>
      <w:rFonts w:ascii="Tahoma" w:hAnsi="Tahoma" w:cs="Tahoma"/>
    </w:rPr>
  </w:style>
  <w:style w:type="paragraph" w:styleId="BodyText2">
    <w:name w:val="Body Text 2"/>
    <w:basedOn w:val="Normal"/>
    <w:rsid w:val="009846E4"/>
    <w:pPr>
      <w:ind w:right="232"/>
      <w:jc w:val="center"/>
    </w:pPr>
  </w:style>
  <w:style w:type="paragraph" w:styleId="Header">
    <w:name w:val="header"/>
    <w:basedOn w:val="Normal"/>
    <w:link w:val="HeaderChar"/>
    <w:uiPriority w:val="99"/>
    <w:unhideWhenUsed/>
    <w:rsid w:val="00B37474"/>
    <w:pPr>
      <w:tabs>
        <w:tab w:val="center" w:pos="4680"/>
        <w:tab w:val="right" w:pos="9360"/>
      </w:tabs>
    </w:pPr>
  </w:style>
  <w:style w:type="character" w:customStyle="1" w:styleId="HeaderChar">
    <w:name w:val="Header Char"/>
    <w:basedOn w:val="DefaultParagraphFont"/>
    <w:link w:val="Header"/>
    <w:uiPriority w:val="99"/>
    <w:rsid w:val="00B37474"/>
  </w:style>
  <w:style w:type="character" w:styleId="CommentReference">
    <w:name w:val="annotation reference"/>
    <w:basedOn w:val="DefaultParagraphFont"/>
    <w:uiPriority w:val="99"/>
    <w:semiHidden/>
    <w:unhideWhenUsed/>
    <w:rsid w:val="003B6C0A"/>
    <w:rPr>
      <w:sz w:val="16"/>
      <w:szCs w:val="16"/>
    </w:rPr>
  </w:style>
  <w:style w:type="paragraph" w:styleId="CommentText">
    <w:name w:val="annotation text"/>
    <w:basedOn w:val="Normal"/>
    <w:link w:val="CommentTextChar"/>
    <w:uiPriority w:val="99"/>
    <w:unhideWhenUsed/>
    <w:rsid w:val="003B6C0A"/>
  </w:style>
  <w:style w:type="character" w:customStyle="1" w:styleId="CommentTextChar">
    <w:name w:val="Comment Text Char"/>
    <w:basedOn w:val="DefaultParagraphFont"/>
    <w:link w:val="CommentText"/>
    <w:uiPriority w:val="99"/>
    <w:rsid w:val="003B6C0A"/>
  </w:style>
  <w:style w:type="paragraph" w:styleId="CommentSubject">
    <w:name w:val="annotation subject"/>
    <w:basedOn w:val="CommentText"/>
    <w:next w:val="CommentText"/>
    <w:link w:val="CommentSubjectChar"/>
    <w:uiPriority w:val="99"/>
    <w:semiHidden/>
    <w:unhideWhenUsed/>
    <w:rsid w:val="003B6C0A"/>
    <w:rPr>
      <w:b/>
      <w:bCs/>
    </w:rPr>
  </w:style>
  <w:style w:type="character" w:customStyle="1" w:styleId="CommentSubjectChar">
    <w:name w:val="Comment Subject Char"/>
    <w:basedOn w:val="CommentTextChar"/>
    <w:link w:val="CommentSubject"/>
    <w:uiPriority w:val="99"/>
    <w:semiHidden/>
    <w:rsid w:val="003B6C0A"/>
    <w:rPr>
      <w:b/>
      <w:bCs/>
    </w:rPr>
  </w:style>
  <w:style w:type="paragraph" w:styleId="BalloonText">
    <w:name w:val="Balloon Text"/>
    <w:basedOn w:val="Normal"/>
    <w:link w:val="BalloonTextChar"/>
    <w:uiPriority w:val="99"/>
    <w:semiHidden/>
    <w:unhideWhenUsed/>
    <w:rsid w:val="003B6C0A"/>
    <w:rPr>
      <w:rFonts w:ascii="Tahoma" w:hAnsi="Tahoma" w:cs="Tahoma"/>
      <w:sz w:val="16"/>
      <w:szCs w:val="16"/>
    </w:rPr>
  </w:style>
  <w:style w:type="character" w:customStyle="1" w:styleId="BalloonTextChar">
    <w:name w:val="Balloon Text Char"/>
    <w:basedOn w:val="DefaultParagraphFont"/>
    <w:link w:val="BalloonText"/>
    <w:uiPriority w:val="99"/>
    <w:semiHidden/>
    <w:rsid w:val="003B6C0A"/>
    <w:rPr>
      <w:rFonts w:ascii="Tahoma" w:hAnsi="Tahoma" w:cs="Tahoma"/>
      <w:sz w:val="16"/>
      <w:szCs w:val="16"/>
    </w:rPr>
  </w:style>
  <w:style w:type="paragraph" w:styleId="ListParagraph">
    <w:name w:val="List Paragraph"/>
    <w:basedOn w:val="Normal"/>
    <w:uiPriority w:val="34"/>
    <w:qFormat/>
    <w:rsid w:val="00123D8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23D82"/>
  </w:style>
  <w:style w:type="table" w:styleId="TableGrid">
    <w:name w:val="Table Grid"/>
    <w:basedOn w:val="TableNormal"/>
    <w:uiPriority w:val="59"/>
    <w:rsid w:val="002718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B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B4245"/>
    <w:rPr>
      <w:rFonts w:ascii="Courier New" w:hAnsi="Courier New" w:cs="Courier New"/>
    </w:rPr>
  </w:style>
  <w:style w:type="paragraph" w:styleId="TOCHeading">
    <w:name w:val="TOC Heading"/>
    <w:basedOn w:val="Heading1"/>
    <w:next w:val="Normal"/>
    <w:uiPriority w:val="39"/>
    <w:semiHidden/>
    <w:unhideWhenUsed/>
    <w:qFormat/>
    <w:rsid w:val="00AB1DB2"/>
    <w:pPr>
      <w:keepNext/>
      <w:keepLines/>
      <w:spacing w:before="480" w:line="276" w:lineRule="auto"/>
      <w:outlineLvl w:val="9"/>
    </w:pPr>
    <w:rPr>
      <w:rFonts w:ascii="Cambria" w:hAnsi="Cambria" w:cs="Times New Roman"/>
      <w:color w:val="365F91"/>
      <w:sz w:val="28"/>
      <w:szCs w:val="28"/>
    </w:rPr>
  </w:style>
  <w:style w:type="paragraph" w:styleId="TOC1">
    <w:name w:val="toc 1"/>
    <w:basedOn w:val="Normal"/>
    <w:next w:val="Normal"/>
    <w:autoRedefine/>
    <w:uiPriority w:val="39"/>
    <w:unhideWhenUsed/>
    <w:rsid w:val="00AB1DB2"/>
  </w:style>
  <w:style w:type="paragraph" w:styleId="TOC2">
    <w:name w:val="toc 2"/>
    <w:basedOn w:val="Normal"/>
    <w:next w:val="Normal"/>
    <w:autoRedefine/>
    <w:uiPriority w:val="39"/>
    <w:unhideWhenUsed/>
    <w:rsid w:val="00AB1DB2"/>
    <w:pPr>
      <w:spacing w:after="100" w:line="276" w:lineRule="auto"/>
      <w:ind w:left="220"/>
    </w:pPr>
    <w:rPr>
      <w:rFonts w:ascii="Calibri" w:hAnsi="Calibri" w:cs="Times New Roman"/>
      <w:sz w:val="22"/>
      <w:szCs w:val="22"/>
    </w:rPr>
  </w:style>
  <w:style w:type="paragraph" w:styleId="TOC3">
    <w:name w:val="toc 3"/>
    <w:basedOn w:val="Normal"/>
    <w:next w:val="Normal"/>
    <w:autoRedefine/>
    <w:uiPriority w:val="39"/>
    <w:unhideWhenUsed/>
    <w:rsid w:val="00AB1DB2"/>
    <w:pPr>
      <w:spacing w:after="100" w:line="276" w:lineRule="auto"/>
      <w:ind w:left="440"/>
    </w:pPr>
    <w:rPr>
      <w:rFonts w:ascii="Calibri" w:hAnsi="Calibri" w:cs="Times New Roman"/>
      <w:sz w:val="22"/>
      <w:szCs w:val="22"/>
    </w:rPr>
  </w:style>
  <w:style w:type="paragraph" w:styleId="TOC4">
    <w:name w:val="toc 4"/>
    <w:basedOn w:val="Normal"/>
    <w:next w:val="Normal"/>
    <w:autoRedefine/>
    <w:uiPriority w:val="39"/>
    <w:unhideWhenUsed/>
    <w:rsid w:val="00AB1DB2"/>
    <w:pPr>
      <w:spacing w:after="100" w:line="276" w:lineRule="auto"/>
      <w:ind w:left="660"/>
    </w:pPr>
    <w:rPr>
      <w:rFonts w:ascii="Calibri" w:hAnsi="Calibri" w:cs="Times New Roman"/>
      <w:sz w:val="22"/>
      <w:szCs w:val="22"/>
    </w:rPr>
  </w:style>
  <w:style w:type="paragraph" w:styleId="TOC5">
    <w:name w:val="toc 5"/>
    <w:basedOn w:val="Normal"/>
    <w:next w:val="Normal"/>
    <w:autoRedefine/>
    <w:uiPriority w:val="39"/>
    <w:unhideWhenUsed/>
    <w:rsid w:val="00AB1DB2"/>
    <w:pPr>
      <w:spacing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rsid w:val="00AB1DB2"/>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AB1DB2"/>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AB1DB2"/>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AB1DB2"/>
    <w:pPr>
      <w:spacing w:after="100" w:line="276" w:lineRule="auto"/>
      <w:ind w:left="1760"/>
    </w:pPr>
    <w:rPr>
      <w:rFonts w:ascii="Calibri" w:hAnsi="Calibri" w:cs="Times New Roman"/>
      <w:sz w:val="22"/>
      <w:szCs w:val="22"/>
    </w:rPr>
  </w:style>
  <w:style w:type="character" w:customStyle="1" w:styleId="Heading4Char">
    <w:name w:val="Heading 4 Char"/>
    <w:basedOn w:val="DefaultParagraphFont"/>
    <w:link w:val="Heading4"/>
    <w:uiPriority w:val="9"/>
    <w:rsid w:val="00C7557C"/>
    <w:rPr>
      <w:rFonts w:ascii="Arial" w:hAnsi="Arial" w:cs="Arial"/>
      <w:b/>
      <w:bCs/>
      <w:sz w:val="24"/>
      <w:szCs w:val="24"/>
    </w:rPr>
  </w:style>
  <w:style w:type="character" w:customStyle="1" w:styleId="Heading3Char">
    <w:name w:val="Heading 3 Char"/>
    <w:basedOn w:val="DefaultParagraphFont"/>
    <w:link w:val="Heading3"/>
    <w:uiPriority w:val="9"/>
    <w:rsid w:val="00C7557C"/>
    <w:rPr>
      <w:rFonts w:ascii="Arial" w:hAnsi="Arial" w:cs="Arial"/>
      <w:b/>
      <w:bCs/>
      <w:sz w:val="24"/>
      <w:szCs w:val="24"/>
    </w:rPr>
  </w:style>
  <w:style w:type="character" w:customStyle="1" w:styleId="Heading5Char">
    <w:name w:val="Heading 5 Char"/>
    <w:basedOn w:val="DefaultParagraphFont"/>
    <w:link w:val="Heading5"/>
    <w:uiPriority w:val="9"/>
    <w:rsid w:val="00776662"/>
    <w:rPr>
      <w:rFonts w:ascii="Arial" w:hAnsi="Arial" w:cs="Arial"/>
      <w:b/>
      <w:sz w:val="40"/>
      <w:szCs w:val="40"/>
    </w:rPr>
  </w:style>
  <w:style w:type="character" w:customStyle="1" w:styleId="Heading6Char">
    <w:name w:val="Heading 6 Char"/>
    <w:basedOn w:val="DefaultParagraphFont"/>
    <w:link w:val="Heading6"/>
    <w:uiPriority w:val="9"/>
    <w:rsid w:val="00BB5389"/>
    <w:rPr>
      <w:rFonts w:ascii="Arial" w:hAnsi="Arial"/>
      <w:b/>
      <w:bCs/>
      <w:sz w:val="72"/>
      <w:szCs w:val="72"/>
    </w:rPr>
  </w:style>
  <w:style w:type="character" w:customStyle="1" w:styleId="Heading7Char">
    <w:name w:val="Heading 7 Char"/>
    <w:basedOn w:val="DefaultParagraphFont"/>
    <w:link w:val="Heading7"/>
    <w:uiPriority w:val="9"/>
    <w:rsid w:val="00BB5389"/>
    <w:rPr>
      <w:rFonts w:ascii="Arial" w:hAnsi="Arial"/>
      <w:b/>
      <w:bCs/>
      <w:sz w:val="52"/>
      <w:szCs w:val="52"/>
    </w:rPr>
  </w:style>
  <w:style w:type="character" w:customStyle="1" w:styleId="Heading8Char">
    <w:name w:val="Heading 8 Char"/>
    <w:basedOn w:val="DefaultParagraphFont"/>
    <w:link w:val="Heading8"/>
    <w:uiPriority w:val="9"/>
    <w:rsid w:val="00BB5389"/>
    <w:rPr>
      <w:rFonts w:ascii="Arial" w:hAnsi="Arial"/>
      <w:b/>
      <w:bCs/>
      <w:sz w:val="56"/>
      <w:szCs w:val="56"/>
    </w:rPr>
  </w:style>
  <w:style w:type="paragraph" w:styleId="Subtitle">
    <w:name w:val="Subtitle"/>
    <w:basedOn w:val="Footer"/>
    <w:next w:val="Normal"/>
    <w:link w:val="SubtitleChar"/>
    <w:uiPriority w:val="11"/>
    <w:qFormat/>
    <w:rsid w:val="0003698E"/>
    <w:pPr>
      <w:tabs>
        <w:tab w:val="clear" w:pos="4320"/>
        <w:tab w:val="clear" w:pos="8640"/>
        <w:tab w:val="center" w:pos="4680"/>
      </w:tabs>
    </w:pPr>
  </w:style>
  <w:style w:type="character" w:customStyle="1" w:styleId="SubtitleChar">
    <w:name w:val="Subtitle Char"/>
    <w:basedOn w:val="DefaultParagraphFont"/>
    <w:link w:val="Subtitle"/>
    <w:uiPriority w:val="11"/>
    <w:rsid w:val="0003698E"/>
  </w:style>
  <w:style w:type="character" w:customStyle="1" w:styleId="FooterChar">
    <w:name w:val="Footer Char"/>
    <w:basedOn w:val="DefaultParagraphFont"/>
    <w:link w:val="Footer"/>
    <w:uiPriority w:val="99"/>
    <w:rsid w:val="0003698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8E"/>
    <w:pPr>
      <w:ind w:right="100"/>
    </w:pPr>
    <w:rPr>
      <w:rFonts w:ascii="Arial" w:hAnsi="Arial" w:cs="Arial"/>
      <w:sz w:val="24"/>
      <w:szCs w:val="24"/>
    </w:rPr>
  </w:style>
  <w:style w:type="paragraph" w:styleId="Heading1">
    <w:name w:val="heading 1"/>
    <w:basedOn w:val="Normal"/>
    <w:next w:val="Normal"/>
    <w:qFormat/>
    <w:rsid w:val="00AB1DB2"/>
    <w:pPr>
      <w:outlineLvl w:val="0"/>
    </w:pPr>
    <w:rPr>
      <w:b/>
      <w:bCs/>
      <w:sz w:val="32"/>
      <w:szCs w:val="32"/>
    </w:rPr>
  </w:style>
  <w:style w:type="paragraph" w:styleId="Heading2">
    <w:name w:val="heading 2"/>
    <w:basedOn w:val="OmniPage7"/>
    <w:next w:val="Normal"/>
    <w:qFormat/>
    <w:rsid w:val="00C7557C"/>
    <w:pPr>
      <w:spacing w:before="80" w:after="40"/>
      <w:ind w:right="101"/>
      <w:outlineLvl w:val="1"/>
    </w:pPr>
    <w:rPr>
      <w:b/>
      <w:bCs/>
    </w:rPr>
  </w:style>
  <w:style w:type="paragraph" w:styleId="Heading3">
    <w:name w:val="heading 3"/>
    <w:basedOn w:val="Heading2"/>
    <w:next w:val="Normal"/>
    <w:link w:val="Heading3Char"/>
    <w:uiPriority w:val="9"/>
    <w:unhideWhenUsed/>
    <w:qFormat/>
    <w:rsid w:val="00C7557C"/>
    <w:pPr>
      <w:outlineLvl w:val="2"/>
    </w:pPr>
  </w:style>
  <w:style w:type="paragraph" w:styleId="Heading4">
    <w:name w:val="heading 4"/>
    <w:basedOn w:val="OmniPage2"/>
    <w:next w:val="Normal"/>
    <w:link w:val="Heading4Char"/>
    <w:uiPriority w:val="9"/>
    <w:unhideWhenUsed/>
    <w:qFormat/>
    <w:rsid w:val="00C7557C"/>
    <w:pPr>
      <w:spacing w:before="80" w:after="40"/>
      <w:ind w:right="101"/>
      <w:outlineLvl w:val="3"/>
    </w:pPr>
    <w:rPr>
      <w:b/>
      <w:bCs/>
    </w:rPr>
  </w:style>
  <w:style w:type="paragraph" w:styleId="Heading5">
    <w:name w:val="heading 5"/>
    <w:basedOn w:val="OmniPage4"/>
    <w:next w:val="Normal"/>
    <w:link w:val="Heading5Char"/>
    <w:uiPriority w:val="9"/>
    <w:unhideWhenUsed/>
    <w:qFormat/>
    <w:rsid w:val="00776662"/>
    <w:pPr>
      <w:ind w:left="100"/>
      <w:jc w:val="center"/>
      <w:outlineLvl w:val="4"/>
    </w:pPr>
    <w:rPr>
      <w:b/>
      <w:sz w:val="40"/>
      <w:szCs w:val="40"/>
    </w:rPr>
  </w:style>
  <w:style w:type="paragraph" w:styleId="Heading6">
    <w:name w:val="heading 6"/>
    <w:basedOn w:val="OmniPage1"/>
    <w:next w:val="Normal"/>
    <w:link w:val="Heading6Char"/>
    <w:uiPriority w:val="9"/>
    <w:unhideWhenUsed/>
    <w:qFormat/>
    <w:rsid w:val="00BB5389"/>
    <w:pPr>
      <w:jc w:val="center"/>
      <w:outlineLvl w:val="5"/>
    </w:pPr>
    <w:rPr>
      <w:b/>
      <w:bCs/>
      <w:sz w:val="72"/>
      <w:szCs w:val="72"/>
    </w:rPr>
  </w:style>
  <w:style w:type="paragraph" w:styleId="Heading7">
    <w:name w:val="heading 7"/>
    <w:basedOn w:val="OmniPage1"/>
    <w:next w:val="Normal"/>
    <w:link w:val="Heading7Char"/>
    <w:uiPriority w:val="9"/>
    <w:unhideWhenUsed/>
    <w:qFormat/>
    <w:rsid w:val="00BB5389"/>
    <w:pPr>
      <w:jc w:val="center"/>
      <w:outlineLvl w:val="6"/>
    </w:pPr>
    <w:rPr>
      <w:b/>
      <w:bCs/>
      <w:sz w:val="52"/>
      <w:szCs w:val="52"/>
    </w:rPr>
  </w:style>
  <w:style w:type="paragraph" w:styleId="Heading8">
    <w:name w:val="heading 8"/>
    <w:basedOn w:val="OmniPage1"/>
    <w:next w:val="Normal"/>
    <w:link w:val="Heading8Char"/>
    <w:uiPriority w:val="9"/>
    <w:unhideWhenUsed/>
    <w:qFormat/>
    <w:rsid w:val="00BB5389"/>
    <w:pPr>
      <w:jc w:val="center"/>
      <w:outlineLvl w:val="7"/>
    </w:pPr>
    <w:rPr>
      <w:b/>
      <w:bCs/>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9846E4"/>
  </w:style>
  <w:style w:type="paragraph" w:customStyle="1" w:styleId="OmniPage2">
    <w:name w:val="OmniPage #2"/>
    <w:basedOn w:val="Normal"/>
    <w:rsid w:val="009846E4"/>
  </w:style>
  <w:style w:type="paragraph" w:customStyle="1" w:styleId="OmniPage3">
    <w:name w:val="OmniPage #3"/>
    <w:basedOn w:val="Normal"/>
    <w:rsid w:val="009846E4"/>
  </w:style>
  <w:style w:type="paragraph" w:customStyle="1" w:styleId="OmniPage4">
    <w:name w:val="OmniPage #4"/>
    <w:basedOn w:val="Normal"/>
    <w:rsid w:val="009846E4"/>
  </w:style>
  <w:style w:type="paragraph" w:customStyle="1" w:styleId="OmniPage5">
    <w:name w:val="OmniPage #5"/>
    <w:basedOn w:val="Normal"/>
    <w:rsid w:val="009846E4"/>
  </w:style>
  <w:style w:type="paragraph" w:customStyle="1" w:styleId="OmniPage6">
    <w:name w:val="OmniPage #6"/>
    <w:basedOn w:val="Normal"/>
    <w:rsid w:val="009846E4"/>
  </w:style>
  <w:style w:type="paragraph" w:customStyle="1" w:styleId="OmniPage7">
    <w:name w:val="OmniPage #7"/>
    <w:basedOn w:val="Normal"/>
    <w:rsid w:val="009846E4"/>
  </w:style>
  <w:style w:type="paragraph" w:customStyle="1" w:styleId="OmniPage8">
    <w:name w:val="OmniPage #8"/>
    <w:basedOn w:val="Normal"/>
    <w:rsid w:val="009846E4"/>
  </w:style>
  <w:style w:type="paragraph" w:customStyle="1" w:styleId="OmniPage9">
    <w:name w:val="OmniPage #9"/>
    <w:basedOn w:val="Normal"/>
    <w:rsid w:val="009846E4"/>
  </w:style>
  <w:style w:type="paragraph" w:customStyle="1" w:styleId="OmniPage10">
    <w:name w:val="OmniPage #10"/>
    <w:basedOn w:val="Normal"/>
    <w:rsid w:val="009846E4"/>
  </w:style>
  <w:style w:type="paragraph" w:customStyle="1" w:styleId="OmniPage11">
    <w:name w:val="OmniPage #11"/>
    <w:basedOn w:val="Normal"/>
    <w:rsid w:val="009846E4"/>
  </w:style>
  <w:style w:type="paragraph" w:customStyle="1" w:styleId="OmniPage12">
    <w:name w:val="OmniPage #12"/>
    <w:basedOn w:val="Normal"/>
    <w:rsid w:val="009846E4"/>
  </w:style>
  <w:style w:type="paragraph" w:customStyle="1" w:styleId="OmniPage13">
    <w:name w:val="OmniPage #13"/>
    <w:basedOn w:val="Normal"/>
    <w:rsid w:val="009846E4"/>
  </w:style>
  <w:style w:type="paragraph" w:customStyle="1" w:styleId="OmniPage14">
    <w:name w:val="OmniPage #14"/>
    <w:basedOn w:val="Normal"/>
    <w:rsid w:val="009846E4"/>
  </w:style>
  <w:style w:type="paragraph" w:customStyle="1" w:styleId="OmniPage15">
    <w:name w:val="OmniPage #15"/>
    <w:basedOn w:val="Normal"/>
    <w:rsid w:val="009846E4"/>
  </w:style>
  <w:style w:type="paragraph" w:customStyle="1" w:styleId="OmniPage16">
    <w:name w:val="OmniPage #16"/>
    <w:basedOn w:val="Normal"/>
    <w:rsid w:val="009846E4"/>
  </w:style>
  <w:style w:type="character" w:styleId="Hyperlink">
    <w:name w:val="Hyperlink"/>
    <w:basedOn w:val="DefaultParagraphFont"/>
    <w:uiPriority w:val="99"/>
    <w:rsid w:val="009846E4"/>
    <w:rPr>
      <w:color w:val="0000FF"/>
      <w:u w:val="single"/>
    </w:rPr>
  </w:style>
  <w:style w:type="character" w:styleId="FollowedHyperlink">
    <w:name w:val="FollowedHyperlink"/>
    <w:basedOn w:val="DefaultParagraphFont"/>
    <w:rsid w:val="009846E4"/>
    <w:rPr>
      <w:color w:val="800080"/>
      <w:u w:val="single"/>
    </w:rPr>
  </w:style>
  <w:style w:type="paragraph" w:styleId="BodyText">
    <w:name w:val="Body Text"/>
    <w:basedOn w:val="Normal"/>
    <w:rsid w:val="009846E4"/>
    <w:pPr>
      <w:overflowPunct w:val="0"/>
      <w:autoSpaceDE w:val="0"/>
      <w:autoSpaceDN w:val="0"/>
      <w:adjustRightInd w:val="0"/>
      <w:jc w:val="both"/>
      <w:textAlignment w:val="baseline"/>
    </w:pPr>
  </w:style>
  <w:style w:type="paragraph" w:styleId="BodyTextIndent">
    <w:name w:val="Body Text Indent"/>
    <w:basedOn w:val="Normal"/>
    <w:rsid w:val="009846E4"/>
    <w:pPr>
      <w:ind w:left="368"/>
      <w:jc w:val="both"/>
    </w:pPr>
  </w:style>
  <w:style w:type="paragraph" w:styleId="BodyTextIndent2">
    <w:name w:val="Body Text Indent 2"/>
    <w:basedOn w:val="Normal"/>
    <w:rsid w:val="009846E4"/>
    <w:pPr>
      <w:ind w:left="358"/>
    </w:pPr>
  </w:style>
  <w:style w:type="paragraph" w:styleId="BodyTextIndent3">
    <w:name w:val="Body Text Indent 3"/>
    <w:basedOn w:val="Normal"/>
    <w:rsid w:val="009846E4"/>
    <w:pPr>
      <w:ind w:left="368"/>
    </w:pPr>
  </w:style>
  <w:style w:type="paragraph" w:styleId="Footer">
    <w:name w:val="footer"/>
    <w:basedOn w:val="Normal"/>
    <w:link w:val="FooterChar"/>
    <w:uiPriority w:val="99"/>
    <w:rsid w:val="009846E4"/>
    <w:pPr>
      <w:tabs>
        <w:tab w:val="center" w:pos="4320"/>
        <w:tab w:val="right" w:pos="8640"/>
      </w:tabs>
    </w:pPr>
  </w:style>
  <w:style w:type="character" w:styleId="PageNumber">
    <w:name w:val="page number"/>
    <w:basedOn w:val="DefaultParagraphFont"/>
    <w:rsid w:val="009846E4"/>
  </w:style>
  <w:style w:type="paragraph" w:styleId="DocumentMap">
    <w:name w:val="Document Map"/>
    <w:basedOn w:val="Normal"/>
    <w:semiHidden/>
    <w:rsid w:val="009846E4"/>
    <w:pPr>
      <w:shd w:val="clear" w:color="auto" w:fill="000080"/>
    </w:pPr>
    <w:rPr>
      <w:rFonts w:ascii="Tahoma" w:hAnsi="Tahoma" w:cs="Tahoma"/>
    </w:rPr>
  </w:style>
  <w:style w:type="paragraph" w:styleId="BodyText2">
    <w:name w:val="Body Text 2"/>
    <w:basedOn w:val="Normal"/>
    <w:rsid w:val="009846E4"/>
    <w:pPr>
      <w:ind w:right="232"/>
      <w:jc w:val="center"/>
    </w:pPr>
  </w:style>
  <w:style w:type="paragraph" w:styleId="Header">
    <w:name w:val="header"/>
    <w:basedOn w:val="Normal"/>
    <w:link w:val="HeaderChar"/>
    <w:uiPriority w:val="99"/>
    <w:unhideWhenUsed/>
    <w:rsid w:val="00B37474"/>
    <w:pPr>
      <w:tabs>
        <w:tab w:val="center" w:pos="4680"/>
        <w:tab w:val="right" w:pos="9360"/>
      </w:tabs>
    </w:pPr>
  </w:style>
  <w:style w:type="character" w:customStyle="1" w:styleId="HeaderChar">
    <w:name w:val="Header Char"/>
    <w:basedOn w:val="DefaultParagraphFont"/>
    <w:link w:val="Header"/>
    <w:uiPriority w:val="99"/>
    <w:rsid w:val="00B37474"/>
  </w:style>
  <w:style w:type="character" w:styleId="CommentReference">
    <w:name w:val="annotation reference"/>
    <w:basedOn w:val="DefaultParagraphFont"/>
    <w:uiPriority w:val="99"/>
    <w:semiHidden/>
    <w:unhideWhenUsed/>
    <w:rsid w:val="003B6C0A"/>
    <w:rPr>
      <w:sz w:val="16"/>
      <w:szCs w:val="16"/>
    </w:rPr>
  </w:style>
  <w:style w:type="paragraph" w:styleId="CommentText">
    <w:name w:val="annotation text"/>
    <w:basedOn w:val="Normal"/>
    <w:link w:val="CommentTextChar"/>
    <w:uiPriority w:val="99"/>
    <w:unhideWhenUsed/>
    <w:rsid w:val="003B6C0A"/>
  </w:style>
  <w:style w:type="character" w:customStyle="1" w:styleId="CommentTextChar">
    <w:name w:val="Comment Text Char"/>
    <w:basedOn w:val="DefaultParagraphFont"/>
    <w:link w:val="CommentText"/>
    <w:uiPriority w:val="99"/>
    <w:rsid w:val="003B6C0A"/>
  </w:style>
  <w:style w:type="paragraph" w:styleId="CommentSubject">
    <w:name w:val="annotation subject"/>
    <w:basedOn w:val="CommentText"/>
    <w:next w:val="CommentText"/>
    <w:link w:val="CommentSubjectChar"/>
    <w:uiPriority w:val="99"/>
    <w:semiHidden/>
    <w:unhideWhenUsed/>
    <w:rsid w:val="003B6C0A"/>
    <w:rPr>
      <w:b/>
      <w:bCs/>
    </w:rPr>
  </w:style>
  <w:style w:type="character" w:customStyle="1" w:styleId="CommentSubjectChar">
    <w:name w:val="Comment Subject Char"/>
    <w:basedOn w:val="CommentTextChar"/>
    <w:link w:val="CommentSubject"/>
    <w:uiPriority w:val="99"/>
    <w:semiHidden/>
    <w:rsid w:val="003B6C0A"/>
    <w:rPr>
      <w:b/>
      <w:bCs/>
    </w:rPr>
  </w:style>
  <w:style w:type="paragraph" w:styleId="BalloonText">
    <w:name w:val="Balloon Text"/>
    <w:basedOn w:val="Normal"/>
    <w:link w:val="BalloonTextChar"/>
    <w:uiPriority w:val="99"/>
    <w:semiHidden/>
    <w:unhideWhenUsed/>
    <w:rsid w:val="003B6C0A"/>
    <w:rPr>
      <w:rFonts w:ascii="Tahoma" w:hAnsi="Tahoma" w:cs="Tahoma"/>
      <w:sz w:val="16"/>
      <w:szCs w:val="16"/>
    </w:rPr>
  </w:style>
  <w:style w:type="character" w:customStyle="1" w:styleId="BalloonTextChar">
    <w:name w:val="Balloon Text Char"/>
    <w:basedOn w:val="DefaultParagraphFont"/>
    <w:link w:val="BalloonText"/>
    <w:uiPriority w:val="99"/>
    <w:semiHidden/>
    <w:rsid w:val="003B6C0A"/>
    <w:rPr>
      <w:rFonts w:ascii="Tahoma" w:hAnsi="Tahoma" w:cs="Tahoma"/>
      <w:sz w:val="16"/>
      <w:szCs w:val="16"/>
    </w:rPr>
  </w:style>
  <w:style w:type="paragraph" w:styleId="ListParagraph">
    <w:name w:val="List Paragraph"/>
    <w:basedOn w:val="Normal"/>
    <w:uiPriority w:val="34"/>
    <w:qFormat/>
    <w:rsid w:val="00123D8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23D82"/>
  </w:style>
  <w:style w:type="table" w:styleId="TableGrid">
    <w:name w:val="Table Grid"/>
    <w:basedOn w:val="TableNormal"/>
    <w:uiPriority w:val="59"/>
    <w:rsid w:val="002718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B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B4245"/>
    <w:rPr>
      <w:rFonts w:ascii="Courier New" w:hAnsi="Courier New" w:cs="Courier New"/>
    </w:rPr>
  </w:style>
  <w:style w:type="paragraph" w:styleId="TOCHeading">
    <w:name w:val="TOC Heading"/>
    <w:basedOn w:val="Heading1"/>
    <w:next w:val="Normal"/>
    <w:uiPriority w:val="39"/>
    <w:semiHidden/>
    <w:unhideWhenUsed/>
    <w:qFormat/>
    <w:rsid w:val="00AB1DB2"/>
    <w:pPr>
      <w:keepNext/>
      <w:keepLines/>
      <w:spacing w:before="480" w:line="276" w:lineRule="auto"/>
      <w:outlineLvl w:val="9"/>
    </w:pPr>
    <w:rPr>
      <w:rFonts w:ascii="Cambria" w:hAnsi="Cambria" w:cs="Times New Roman"/>
      <w:color w:val="365F91"/>
      <w:sz w:val="28"/>
      <w:szCs w:val="28"/>
    </w:rPr>
  </w:style>
  <w:style w:type="paragraph" w:styleId="TOC1">
    <w:name w:val="toc 1"/>
    <w:basedOn w:val="Normal"/>
    <w:next w:val="Normal"/>
    <w:autoRedefine/>
    <w:uiPriority w:val="39"/>
    <w:unhideWhenUsed/>
    <w:rsid w:val="00AB1DB2"/>
  </w:style>
  <w:style w:type="paragraph" w:styleId="TOC2">
    <w:name w:val="toc 2"/>
    <w:basedOn w:val="Normal"/>
    <w:next w:val="Normal"/>
    <w:autoRedefine/>
    <w:uiPriority w:val="39"/>
    <w:unhideWhenUsed/>
    <w:rsid w:val="00AB1DB2"/>
    <w:pPr>
      <w:spacing w:after="100" w:line="276" w:lineRule="auto"/>
      <w:ind w:left="220"/>
    </w:pPr>
    <w:rPr>
      <w:rFonts w:ascii="Calibri" w:hAnsi="Calibri" w:cs="Times New Roman"/>
      <w:sz w:val="22"/>
      <w:szCs w:val="22"/>
    </w:rPr>
  </w:style>
  <w:style w:type="paragraph" w:styleId="TOC3">
    <w:name w:val="toc 3"/>
    <w:basedOn w:val="Normal"/>
    <w:next w:val="Normal"/>
    <w:autoRedefine/>
    <w:uiPriority w:val="39"/>
    <w:unhideWhenUsed/>
    <w:rsid w:val="00AB1DB2"/>
    <w:pPr>
      <w:spacing w:after="100" w:line="276" w:lineRule="auto"/>
      <w:ind w:left="440"/>
    </w:pPr>
    <w:rPr>
      <w:rFonts w:ascii="Calibri" w:hAnsi="Calibri" w:cs="Times New Roman"/>
      <w:sz w:val="22"/>
      <w:szCs w:val="22"/>
    </w:rPr>
  </w:style>
  <w:style w:type="paragraph" w:styleId="TOC4">
    <w:name w:val="toc 4"/>
    <w:basedOn w:val="Normal"/>
    <w:next w:val="Normal"/>
    <w:autoRedefine/>
    <w:uiPriority w:val="39"/>
    <w:unhideWhenUsed/>
    <w:rsid w:val="00AB1DB2"/>
    <w:pPr>
      <w:spacing w:after="100" w:line="276" w:lineRule="auto"/>
      <w:ind w:left="660"/>
    </w:pPr>
    <w:rPr>
      <w:rFonts w:ascii="Calibri" w:hAnsi="Calibri" w:cs="Times New Roman"/>
      <w:sz w:val="22"/>
      <w:szCs w:val="22"/>
    </w:rPr>
  </w:style>
  <w:style w:type="paragraph" w:styleId="TOC5">
    <w:name w:val="toc 5"/>
    <w:basedOn w:val="Normal"/>
    <w:next w:val="Normal"/>
    <w:autoRedefine/>
    <w:uiPriority w:val="39"/>
    <w:unhideWhenUsed/>
    <w:rsid w:val="00AB1DB2"/>
    <w:pPr>
      <w:spacing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rsid w:val="00AB1DB2"/>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AB1DB2"/>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AB1DB2"/>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AB1DB2"/>
    <w:pPr>
      <w:spacing w:after="100" w:line="276" w:lineRule="auto"/>
      <w:ind w:left="1760"/>
    </w:pPr>
    <w:rPr>
      <w:rFonts w:ascii="Calibri" w:hAnsi="Calibri" w:cs="Times New Roman"/>
      <w:sz w:val="22"/>
      <w:szCs w:val="22"/>
    </w:rPr>
  </w:style>
  <w:style w:type="character" w:customStyle="1" w:styleId="Heading4Char">
    <w:name w:val="Heading 4 Char"/>
    <w:basedOn w:val="DefaultParagraphFont"/>
    <w:link w:val="Heading4"/>
    <w:uiPriority w:val="9"/>
    <w:rsid w:val="00C7557C"/>
    <w:rPr>
      <w:rFonts w:ascii="Arial" w:hAnsi="Arial" w:cs="Arial"/>
      <w:b/>
      <w:bCs/>
      <w:sz w:val="24"/>
      <w:szCs w:val="24"/>
    </w:rPr>
  </w:style>
  <w:style w:type="character" w:customStyle="1" w:styleId="Heading3Char">
    <w:name w:val="Heading 3 Char"/>
    <w:basedOn w:val="DefaultParagraphFont"/>
    <w:link w:val="Heading3"/>
    <w:uiPriority w:val="9"/>
    <w:rsid w:val="00C7557C"/>
    <w:rPr>
      <w:rFonts w:ascii="Arial" w:hAnsi="Arial" w:cs="Arial"/>
      <w:b/>
      <w:bCs/>
      <w:sz w:val="24"/>
      <w:szCs w:val="24"/>
    </w:rPr>
  </w:style>
  <w:style w:type="character" w:customStyle="1" w:styleId="Heading5Char">
    <w:name w:val="Heading 5 Char"/>
    <w:basedOn w:val="DefaultParagraphFont"/>
    <w:link w:val="Heading5"/>
    <w:uiPriority w:val="9"/>
    <w:rsid w:val="00776662"/>
    <w:rPr>
      <w:rFonts w:ascii="Arial" w:hAnsi="Arial" w:cs="Arial"/>
      <w:b/>
      <w:sz w:val="40"/>
      <w:szCs w:val="40"/>
    </w:rPr>
  </w:style>
  <w:style w:type="character" w:customStyle="1" w:styleId="Heading6Char">
    <w:name w:val="Heading 6 Char"/>
    <w:basedOn w:val="DefaultParagraphFont"/>
    <w:link w:val="Heading6"/>
    <w:uiPriority w:val="9"/>
    <w:rsid w:val="00BB5389"/>
    <w:rPr>
      <w:rFonts w:ascii="Arial" w:hAnsi="Arial"/>
      <w:b/>
      <w:bCs/>
      <w:sz w:val="72"/>
      <w:szCs w:val="72"/>
    </w:rPr>
  </w:style>
  <w:style w:type="character" w:customStyle="1" w:styleId="Heading7Char">
    <w:name w:val="Heading 7 Char"/>
    <w:basedOn w:val="DefaultParagraphFont"/>
    <w:link w:val="Heading7"/>
    <w:uiPriority w:val="9"/>
    <w:rsid w:val="00BB5389"/>
    <w:rPr>
      <w:rFonts w:ascii="Arial" w:hAnsi="Arial"/>
      <w:b/>
      <w:bCs/>
      <w:sz w:val="52"/>
      <w:szCs w:val="52"/>
    </w:rPr>
  </w:style>
  <w:style w:type="character" w:customStyle="1" w:styleId="Heading8Char">
    <w:name w:val="Heading 8 Char"/>
    <w:basedOn w:val="DefaultParagraphFont"/>
    <w:link w:val="Heading8"/>
    <w:uiPriority w:val="9"/>
    <w:rsid w:val="00BB5389"/>
    <w:rPr>
      <w:rFonts w:ascii="Arial" w:hAnsi="Arial"/>
      <w:b/>
      <w:bCs/>
      <w:sz w:val="56"/>
      <w:szCs w:val="56"/>
    </w:rPr>
  </w:style>
  <w:style w:type="paragraph" w:styleId="Subtitle">
    <w:name w:val="Subtitle"/>
    <w:basedOn w:val="Footer"/>
    <w:next w:val="Normal"/>
    <w:link w:val="SubtitleChar"/>
    <w:uiPriority w:val="11"/>
    <w:qFormat/>
    <w:rsid w:val="0003698E"/>
    <w:pPr>
      <w:tabs>
        <w:tab w:val="clear" w:pos="4320"/>
        <w:tab w:val="clear" w:pos="8640"/>
        <w:tab w:val="center" w:pos="4680"/>
      </w:tabs>
    </w:pPr>
  </w:style>
  <w:style w:type="character" w:customStyle="1" w:styleId="SubtitleChar">
    <w:name w:val="Subtitle Char"/>
    <w:basedOn w:val="DefaultParagraphFont"/>
    <w:link w:val="Subtitle"/>
    <w:uiPriority w:val="11"/>
    <w:rsid w:val="0003698E"/>
  </w:style>
  <w:style w:type="character" w:customStyle="1" w:styleId="FooterChar">
    <w:name w:val="Footer Char"/>
    <w:basedOn w:val="DefaultParagraphFont"/>
    <w:link w:val="Footer"/>
    <w:uiPriority w:val="99"/>
    <w:rsid w:val="0003698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p:properties xmlns:p="http://schemas.microsoft.com/office/2006/metadata/properties" xmlns:xsi="http://www.w3.org/2001/XMLSchema-instance">
  <documentManagement>
    <Release_x0020_Date xmlns="e4eccb33-a1d1-451f-a831-0a1891225b45">2011-03-07T05:00:00+00:00</Release_x0020_Date>
    <Archive xmlns="0d2600c7-3253-422e-b49a-fe9edb476ea8">false</Archive>
    <Sequence xmlns="e4eccb33-a1d1-451f-a831-0a1891225b45">4</Sequenc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972DAE968A7A0F4C8DB975EA1C18D4ED" ma:contentTypeVersion="9" ma:contentTypeDescription="Create a new document." ma:contentTypeScope="" ma:versionID="20561083fdb1cec3dd5b1685f3e4da31">
  <xsd:schema xmlns:xsd="http://www.w3.org/2001/XMLSchema" xmlns:xs="http://www.w3.org/2001/XMLSchema" xmlns:p="http://schemas.microsoft.com/office/2006/metadata/properties" xmlns:ns1="http://schemas.microsoft.com/sharepoint/v3" xmlns:ns2="e4eccb33-a1d1-451f-a831-0a1891225b45" xmlns:ns3="0d2600c7-3253-422e-b49a-fe9edb476ea8" targetNamespace="http://schemas.microsoft.com/office/2006/metadata/properties" ma:root="true" ma:fieldsID="a79a77c412ca45e625009294e6a8f630" ns1:_="" ns2:_="" ns3:_="">
    <xsd:import namespace="http://schemas.microsoft.com/sharepoint/v3"/>
    <xsd:import namespace="e4eccb33-a1d1-451f-a831-0a1891225b45"/>
    <xsd:import namespace="0d2600c7-3253-422e-b49a-fe9edb476ea8"/>
    <xsd:element name="properties">
      <xsd:complexType>
        <xsd:sequence>
          <xsd:element name="documentManagement">
            <xsd:complexType>
              <xsd:all>
                <xsd:element ref="ns1:PublishingStartDate" minOccurs="0"/>
                <xsd:element ref="ns1:PublishingExpirationDate" minOccurs="0"/>
                <xsd:element ref="ns2:Release_x0020_Date" minOccurs="0"/>
                <xsd:element ref="ns2:Sequence"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eccb33-a1d1-451f-a831-0a1891225b45" elementFormDefault="qualified">
    <xsd:import namespace="http://schemas.microsoft.com/office/2006/documentManagement/types"/>
    <xsd:import namespace="http://schemas.microsoft.com/office/infopath/2007/PartnerControls"/>
    <xsd:element name="Release_x0020_Date" ma:index="10" nillable="true" ma:displayName="Release Date" ma:format="DateOnly" ma:internalName="Release_x0020_Date">
      <xsd:simpleType>
        <xsd:restriction base="dms:DateTime"/>
      </xsd:simpleType>
    </xsd:element>
    <xsd:element name="Sequence" ma:index="11" nillable="true" ma:displayName="Sequence" ma:internalName="Sequenc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d2600c7-3253-422e-b49a-fe9edb476ea8" elementFormDefault="qualified">
    <xsd:import namespace="http://schemas.microsoft.com/office/2006/documentManagement/types"/>
    <xsd:import namespace="http://schemas.microsoft.com/office/infopath/2007/PartnerControls"/>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128C7-3C78-46D6-9317-11D69F660A1A}"/>
</file>

<file path=customXml/itemProps2.xml><?xml version="1.0" encoding="utf-8"?>
<ds:datastoreItem xmlns:ds="http://schemas.openxmlformats.org/officeDocument/2006/customXml" ds:itemID="{85515E6D-B8F2-4A60-B4C4-28353A65CAA6}"/>
</file>

<file path=customXml/itemProps3.xml><?xml version="1.0" encoding="utf-8"?>
<ds:datastoreItem xmlns:ds="http://schemas.openxmlformats.org/officeDocument/2006/customXml" ds:itemID="{8C607D7B-0E8C-4802-B62E-34BF94CA9A32}"/>
</file>

<file path=customXml/itemProps4.xml><?xml version="1.0" encoding="utf-8"?>
<ds:datastoreItem xmlns:ds="http://schemas.openxmlformats.org/officeDocument/2006/customXml" ds:itemID="{240624B2-7C66-494F-A2F9-5F4E6CE1A6A2}"/>
</file>

<file path=customXml/itemProps5.xml><?xml version="1.0" encoding="utf-8"?>
<ds:datastoreItem xmlns:ds="http://schemas.openxmlformats.org/officeDocument/2006/customXml" ds:itemID="{494F486C-0365-4313-AFD7-5E636B24CB09}"/>
</file>

<file path=customXml/itemProps6.xml><?xml version="1.0" encoding="utf-8"?>
<ds:datastoreItem xmlns:ds="http://schemas.openxmlformats.org/officeDocument/2006/customXml" ds:itemID="{F26A4A74-1B42-4D13-A81E-E4A1D16F5CF9}"/>
</file>

<file path=customXml/itemProps7.xml><?xml version="1.0" encoding="utf-8"?>
<ds:datastoreItem xmlns:ds="http://schemas.openxmlformats.org/officeDocument/2006/customXml" ds:itemID="{14361178-C236-4149-A558-F522FFE1C28B}"/>
</file>

<file path=customXml/itemProps8.xml><?xml version="1.0" encoding="utf-8"?>
<ds:datastoreItem xmlns:ds="http://schemas.openxmlformats.org/officeDocument/2006/customXml" ds:itemID="{7063CA58-A6F7-472A-A9A4-385702A7E5FD}"/>
</file>

<file path=customXml/itemProps9.xml><?xml version="1.0" encoding="utf-8"?>
<ds:datastoreItem xmlns:ds="http://schemas.openxmlformats.org/officeDocument/2006/customXml" ds:itemID="{7F83D485-63E5-48BA-858D-5B267F8FDA2C}"/>
</file>

<file path=docProps/app.xml><?xml version="1.0" encoding="utf-8"?>
<Properties xmlns="http://schemas.openxmlformats.org/officeDocument/2006/extended-properties" xmlns:vt="http://schemas.openxmlformats.org/officeDocument/2006/docPropsVTypes">
  <Template>Normal.dotm</Template>
  <TotalTime>116</TotalTime>
  <Pages>39</Pages>
  <Words>9256</Words>
  <Characters>52950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62082</CharactersWithSpaces>
  <SharedDoc>false</SharedDoc>
  <HLinks>
    <vt:vector size="72" baseType="variant">
      <vt:variant>
        <vt:i4>1507391</vt:i4>
      </vt:variant>
      <vt:variant>
        <vt:i4>68</vt:i4>
      </vt:variant>
      <vt:variant>
        <vt:i4>0</vt:i4>
      </vt:variant>
      <vt:variant>
        <vt:i4>5</vt:i4>
      </vt:variant>
      <vt:variant>
        <vt:lpwstr/>
      </vt:variant>
      <vt:variant>
        <vt:lpwstr>_Toc248057032</vt:lpwstr>
      </vt:variant>
      <vt:variant>
        <vt:i4>1507391</vt:i4>
      </vt:variant>
      <vt:variant>
        <vt:i4>62</vt:i4>
      </vt:variant>
      <vt:variant>
        <vt:i4>0</vt:i4>
      </vt:variant>
      <vt:variant>
        <vt:i4>5</vt:i4>
      </vt:variant>
      <vt:variant>
        <vt:lpwstr/>
      </vt:variant>
      <vt:variant>
        <vt:lpwstr>_Toc248057031</vt:lpwstr>
      </vt:variant>
      <vt:variant>
        <vt:i4>1507391</vt:i4>
      </vt:variant>
      <vt:variant>
        <vt:i4>56</vt:i4>
      </vt:variant>
      <vt:variant>
        <vt:i4>0</vt:i4>
      </vt:variant>
      <vt:variant>
        <vt:i4>5</vt:i4>
      </vt:variant>
      <vt:variant>
        <vt:lpwstr/>
      </vt:variant>
      <vt:variant>
        <vt:lpwstr>_Toc248057030</vt:lpwstr>
      </vt:variant>
      <vt:variant>
        <vt:i4>1441855</vt:i4>
      </vt:variant>
      <vt:variant>
        <vt:i4>50</vt:i4>
      </vt:variant>
      <vt:variant>
        <vt:i4>0</vt:i4>
      </vt:variant>
      <vt:variant>
        <vt:i4>5</vt:i4>
      </vt:variant>
      <vt:variant>
        <vt:lpwstr/>
      </vt:variant>
      <vt:variant>
        <vt:lpwstr>_Toc248057029</vt:lpwstr>
      </vt:variant>
      <vt:variant>
        <vt:i4>1441855</vt:i4>
      </vt:variant>
      <vt:variant>
        <vt:i4>44</vt:i4>
      </vt:variant>
      <vt:variant>
        <vt:i4>0</vt:i4>
      </vt:variant>
      <vt:variant>
        <vt:i4>5</vt:i4>
      </vt:variant>
      <vt:variant>
        <vt:lpwstr/>
      </vt:variant>
      <vt:variant>
        <vt:lpwstr>_Toc248057028</vt:lpwstr>
      </vt:variant>
      <vt:variant>
        <vt:i4>1441855</vt:i4>
      </vt:variant>
      <vt:variant>
        <vt:i4>38</vt:i4>
      </vt:variant>
      <vt:variant>
        <vt:i4>0</vt:i4>
      </vt:variant>
      <vt:variant>
        <vt:i4>5</vt:i4>
      </vt:variant>
      <vt:variant>
        <vt:lpwstr/>
      </vt:variant>
      <vt:variant>
        <vt:lpwstr>_Toc248057027</vt:lpwstr>
      </vt:variant>
      <vt:variant>
        <vt:i4>1441855</vt:i4>
      </vt:variant>
      <vt:variant>
        <vt:i4>32</vt:i4>
      </vt:variant>
      <vt:variant>
        <vt:i4>0</vt:i4>
      </vt:variant>
      <vt:variant>
        <vt:i4>5</vt:i4>
      </vt:variant>
      <vt:variant>
        <vt:lpwstr/>
      </vt:variant>
      <vt:variant>
        <vt:lpwstr>_Toc248057026</vt:lpwstr>
      </vt:variant>
      <vt:variant>
        <vt:i4>1441855</vt:i4>
      </vt:variant>
      <vt:variant>
        <vt:i4>26</vt:i4>
      </vt:variant>
      <vt:variant>
        <vt:i4>0</vt:i4>
      </vt:variant>
      <vt:variant>
        <vt:i4>5</vt:i4>
      </vt:variant>
      <vt:variant>
        <vt:lpwstr/>
      </vt:variant>
      <vt:variant>
        <vt:lpwstr>_Toc248057025</vt:lpwstr>
      </vt:variant>
      <vt:variant>
        <vt:i4>1441855</vt:i4>
      </vt:variant>
      <vt:variant>
        <vt:i4>20</vt:i4>
      </vt:variant>
      <vt:variant>
        <vt:i4>0</vt:i4>
      </vt:variant>
      <vt:variant>
        <vt:i4>5</vt:i4>
      </vt:variant>
      <vt:variant>
        <vt:lpwstr/>
      </vt:variant>
      <vt:variant>
        <vt:lpwstr>_Toc248057024</vt:lpwstr>
      </vt:variant>
      <vt:variant>
        <vt:i4>1441855</vt:i4>
      </vt:variant>
      <vt:variant>
        <vt:i4>14</vt:i4>
      </vt:variant>
      <vt:variant>
        <vt:i4>0</vt:i4>
      </vt:variant>
      <vt:variant>
        <vt:i4>5</vt:i4>
      </vt:variant>
      <vt:variant>
        <vt:lpwstr/>
      </vt:variant>
      <vt:variant>
        <vt:lpwstr>_Toc248057023</vt:lpwstr>
      </vt:variant>
      <vt:variant>
        <vt:i4>1441855</vt:i4>
      </vt:variant>
      <vt:variant>
        <vt:i4>8</vt:i4>
      </vt:variant>
      <vt:variant>
        <vt:i4>0</vt:i4>
      </vt:variant>
      <vt:variant>
        <vt:i4>5</vt:i4>
      </vt:variant>
      <vt:variant>
        <vt:lpwstr/>
      </vt:variant>
      <vt:variant>
        <vt:lpwstr>_Toc248057022</vt:lpwstr>
      </vt:variant>
      <vt:variant>
        <vt:i4>1441855</vt:i4>
      </vt:variant>
      <vt:variant>
        <vt:i4>2</vt:i4>
      </vt:variant>
      <vt:variant>
        <vt:i4>0</vt:i4>
      </vt:variant>
      <vt:variant>
        <vt:i4>5</vt:i4>
      </vt:variant>
      <vt:variant>
        <vt:lpwstr/>
      </vt:variant>
      <vt:variant>
        <vt:lpwstr>_Toc248057021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Based Design Build Selection Criteria</dc:title>
  <dc:subject>DB Scope</dc:subject>
  <dc:creator>dgroh</dc:creator>
  <cp:lastModifiedBy>Julie Donovan</cp:lastModifiedBy>
  <cp:revision>10</cp:revision>
  <cp:lastPrinted>2011-03-07T15:12:00Z</cp:lastPrinted>
  <dcterms:created xsi:type="dcterms:W3CDTF">2011-03-07T13:17:00Z</dcterms:created>
  <dcterms:modified xsi:type="dcterms:W3CDTF">2011-03-07T15:12:00Z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committee">
    <vt:lpwstr>General</vt:lpwstr>
  </property>
  <property fmtid="{D5CDD505-2E9C-101B-9397-08002B2CF9AE}" pid="4" name="ContentTypeId">
    <vt:lpwstr>0x010100972DAE968A7A0F4C8DB975EA1C18D4ED</vt:lpwstr>
  </property>
  <property fmtid="{D5CDD505-2E9C-101B-9397-08002B2CF9AE}" pid="5" name="Topic">
    <vt:lpwstr>PS&amp;E Package</vt:lpwstr>
  </property>
  <property fmtid="{D5CDD505-2E9C-101B-9397-08002B2CF9AE}" pid="6" name="Category">
    <vt:lpwstr>Design Build Scope</vt:lpwstr>
  </property>
</Properties>
</file>